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ED3A" w14:textId="1A9DACDB" w:rsidR="0064239A" w:rsidRPr="00246320" w:rsidRDefault="0064239A" w:rsidP="0064239A">
      <w:pPr>
        <w:pStyle w:val="Default"/>
        <w:rPr>
          <w:rFonts w:ascii="Times New Roman" w:hAnsi="Times New Roman" w:cs="Times New Roman"/>
        </w:rPr>
      </w:pPr>
    </w:p>
    <w:p w14:paraId="3377F51D" w14:textId="77777777" w:rsidR="006A553C" w:rsidRPr="00246320" w:rsidRDefault="0064239A" w:rsidP="006A553C">
      <w:pPr>
        <w:pStyle w:val="Default"/>
        <w:rPr>
          <w:rFonts w:ascii="Times New Roman" w:hAnsi="Times New Roman" w:cs="Times New Roman"/>
        </w:rPr>
      </w:pPr>
      <w:r w:rsidRPr="00246320">
        <w:rPr>
          <w:rFonts w:ascii="Times New Roman" w:hAnsi="Times New Roman" w:cs="Times New Roman"/>
        </w:rPr>
        <w:br/>
      </w:r>
      <w:r w:rsidRPr="00246320">
        <w:rPr>
          <w:rFonts w:ascii="Times New Roman" w:hAnsi="Times New Roman" w:cs="Times New Roman"/>
        </w:rPr>
        <w:br/>
      </w:r>
      <w:r w:rsidRPr="00246320">
        <w:rPr>
          <w:rFonts w:ascii="Times New Roman" w:hAnsi="Times New Roman" w:cs="Times New Roman"/>
        </w:rPr>
        <w:br/>
      </w:r>
    </w:p>
    <w:p w14:paraId="1C032E5B" w14:textId="38D2EAB5" w:rsidR="006A553C" w:rsidRPr="006A553C" w:rsidRDefault="006A553C" w:rsidP="006A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A553C">
        <w:rPr>
          <w:rFonts w:ascii="Times New Roman" w:hAnsi="Times New Roman" w:cs="Times New Roman"/>
          <w:b/>
          <w:bCs/>
          <w:color w:val="000000"/>
        </w:rPr>
        <w:t>EVALUAREA NAŢIONALĂ PENTRU ABSOLVENŢII CLASEI A VIII-A</w:t>
      </w:r>
    </w:p>
    <w:p w14:paraId="026E0F49" w14:textId="141EBF1D" w:rsidR="006A553C" w:rsidRPr="00246320" w:rsidRDefault="006A553C" w:rsidP="006A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Testul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antrenament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numărul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43B54">
        <w:rPr>
          <w:rFonts w:ascii="Times New Roman" w:hAnsi="Times New Roman" w:cs="Times New Roman"/>
          <w:b/>
          <w:bCs/>
          <w:color w:val="000000"/>
        </w:rPr>
        <w:t>4</w:t>
      </w:r>
      <w:r w:rsidRPr="00246320">
        <w:rPr>
          <w:rFonts w:ascii="Times New Roman" w:hAnsi="Times New Roman" w:cs="Times New Roman"/>
          <w:b/>
          <w:bCs/>
          <w:color w:val="000000"/>
        </w:rPr>
        <w:t xml:space="preserve"> (</w:t>
      </w:r>
      <w:r w:rsidR="007C1F53">
        <w:rPr>
          <w:rFonts w:ascii="Times New Roman" w:hAnsi="Times New Roman" w:cs="Times New Roman"/>
          <w:b/>
          <w:bCs/>
          <w:color w:val="000000"/>
        </w:rPr>
        <w:t>2</w:t>
      </w:r>
      <w:r w:rsidRPr="00246320">
        <w:rPr>
          <w:rFonts w:ascii="Times New Roman" w:hAnsi="Times New Roman" w:cs="Times New Roman"/>
          <w:b/>
          <w:bCs/>
          <w:color w:val="000000"/>
        </w:rPr>
        <w:t>.</w:t>
      </w:r>
      <w:r w:rsidR="007C1F53">
        <w:rPr>
          <w:rFonts w:ascii="Times New Roman" w:hAnsi="Times New Roman" w:cs="Times New Roman"/>
          <w:b/>
          <w:bCs/>
          <w:color w:val="000000"/>
        </w:rPr>
        <w:t>10</w:t>
      </w:r>
      <w:r w:rsidRPr="00246320">
        <w:rPr>
          <w:rFonts w:ascii="Times New Roman" w:hAnsi="Times New Roman" w:cs="Times New Roman"/>
          <w:b/>
          <w:bCs/>
          <w:color w:val="000000"/>
        </w:rPr>
        <w:t>.2022)</w:t>
      </w:r>
    </w:p>
    <w:p w14:paraId="09780C94" w14:textId="3F6E382E" w:rsidR="006A553C" w:rsidRPr="006A553C" w:rsidRDefault="006A553C" w:rsidP="006A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A553C">
        <w:rPr>
          <w:rFonts w:ascii="Times New Roman" w:hAnsi="Times New Roman" w:cs="Times New Roman"/>
          <w:b/>
          <w:bCs/>
          <w:color w:val="000000"/>
        </w:rPr>
        <w:t>Limba</w:t>
      </w:r>
      <w:proofErr w:type="spellEnd"/>
      <w:r w:rsidRPr="006A553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A553C">
        <w:rPr>
          <w:rFonts w:ascii="Times New Roman" w:hAnsi="Times New Roman" w:cs="Times New Roman"/>
          <w:b/>
          <w:bCs/>
          <w:color w:val="000000"/>
        </w:rPr>
        <w:t>şi</w:t>
      </w:r>
      <w:proofErr w:type="spellEnd"/>
      <w:r w:rsidRPr="006A553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A553C">
        <w:rPr>
          <w:rFonts w:ascii="Times New Roman" w:hAnsi="Times New Roman" w:cs="Times New Roman"/>
          <w:b/>
          <w:bCs/>
          <w:color w:val="000000"/>
        </w:rPr>
        <w:t>literatura</w:t>
      </w:r>
      <w:proofErr w:type="spellEnd"/>
      <w:r w:rsidRPr="006A553C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A553C">
        <w:rPr>
          <w:rFonts w:ascii="Times New Roman" w:hAnsi="Times New Roman" w:cs="Times New Roman"/>
          <w:b/>
          <w:bCs/>
          <w:color w:val="000000"/>
        </w:rPr>
        <w:t>română</w:t>
      </w:r>
      <w:proofErr w:type="spellEnd"/>
    </w:p>
    <w:p w14:paraId="5D873EE3" w14:textId="73CA93E9" w:rsidR="006A553C" w:rsidRPr="00246320" w:rsidRDefault="006A553C" w:rsidP="006A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6A553C">
        <w:rPr>
          <w:rFonts w:ascii="Times New Roman" w:hAnsi="Times New Roman" w:cs="Times New Roman"/>
          <w:b/>
          <w:bCs/>
          <w:color w:val="000000"/>
        </w:rPr>
        <w:t>BAREM DE EVALUARE ȘI DE NOTARE</w:t>
      </w:r>
    </w:p>
    <w:p w14:paraId="0032E621" w14:textId="3BB32873" w:rsidR="006A553C" w:rsidRPr="00246320" w:rsidRDefault="006A553C" w:rsidP="006A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323A0EA" w14:textId="77777777" w:rsidR="006A553C" w:rsidRPr="006A553C" w:rsidRDefault="006A553C" w:rsidP="006A5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4A5959B" w14:textId="77777777" w:rsidR="006A553C" w:rsidRPr="00246320" w:rsidRDefault="006A553C" w:rsidP="006A5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color w:val="000000"/>
        </w:rPr>
      </w:pPr>
      <w:r w:rsidRPr="00246320">
        <w:rPr>
          <w:rFonts w:ascii="Times New Roman" w:hAnsi="Times New Roman" w:cs="Times New Roman"/>
          <w:b/>
          <w:bCs/>
          <w:color w:val="000000"/>
        </w:rPr>
        <w:t xml:space="preserve">Se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punctează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orice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modalitate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de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rezolvare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corectă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cerințelor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7C52C245" w14:textId="5F6913A7" w:rsidR="006A553C" w:rsidRPr="00246320" w:rsidRDefault="006A553C" w:rsidP="006A5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b/>
          <w:bCs/>
          <w:color w:val="000000"/>
        </w:rPr>
      </w:pPr>
      <w:r w:rsidRPr="00246320">
        <w:rPr>
          <w:rFonts w:ascii="Times New Roman" w:hAnsi="Times New Roman" w:cs="Times New Roman"/>
          <w:b/>
          <w:bCs/>
          <w:color w:val="000000"/>
        </w:rPr>
        <w:t xml:space="preserve">Nu se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acordă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punctaje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intermediare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altele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decât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cele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precizate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explicit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în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barem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0DF3C296" w14:textId="5D23DE49" w:rsidR="006A553C" w:rsidRPr="00246320" w:rsidRDefault="006A553C" w:rsidP="006A553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46320">
        <w:rPr>
          <w:rFonts w:ascii="Times New Roman" w:hAnsi="Times New Roman" w:cs="Times New Roman"/>
          <w:b/>
          <w:bCs/>
          <w:color w:val="000000"/>
        </w:rPr>
        <w:t xml:space="preserve">Se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acordă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zece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din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oficiu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Punctajul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total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este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de 100 de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. Nota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finală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se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calculează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prin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împărțirea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la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zece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a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punctajului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total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acordat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pentru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</w:rPr>
        <w:t>lucrare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</w:rPr>
        <w:t xml:space="preserve">. </w:t>
      </w:r>
    </w:p>
    <w:p w14:paraId="5F4EB8CB" w14:textId="59626D4D" w:rsidR="0064239A" w:rsidRPr="00246320" w:rsidRDefault="0064239A" w:rsidP="00E55FC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E1D116" w14:textId="4AB4BC7D" w:rsidR="0064239A" w:rsidRPr="00246320" w:rsidRDefault="0064239A" w:rsidP="00E55FCE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46320">
        <w:rPr>
          <w:rFonts w:ascii="Times New Roman" w:hAnsi="Times New Roman" w:cs="Times New Roman"/>
          <w:b/>
          <w:bCs/>
          <w:sz w:val="28"/>
          <w:szCs w:val="28"/>
        </w:rPr>
        <w:t xml:space="preserve">SUBIECTUL I  </w:t>
      </w:r>
      <w:r w:rsidR="00E55FCE" w:rsidRPr="0024632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5FCE"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55FCE" w:rsidRPr="0024632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4632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(70 de </w:t>
      </w:r>
      <w:proofErr w:type="spellStart"/>
      <w:r w:rsidRPr="00246320">
        <w:rPr>
          <w:rFonts w:ascii="Times New Roman" w:hAnsi="Times New Roman" w:cs="Times New Roman"/>
          <w:b/>
          <w:bCs/>
          <w:sz w:val="28"/>
          <w:szCs w:val="28"/>
        </w:rPr>
        <w:t>punct</w:t>
      </w:r>
      <w:r w:rsidR="004E42CB" w:rsidRPr="00246320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24632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1CCFFBBF" w14:textId="6F4B1AE8" w:rsidR="006A553C" w:rsidRPr="00170B8E" w:rsidRDefault="006A553C" w:rsidP="006A55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1F99FFB" w14:textId="4F528952" w:rsidR="006A553C" w:rsidRPr="00C52556" w:rsidRDefault="006A553C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1. </w:t>
      </w:r>
      <w:r w:rsidRPr="00C52556">
        <w:rPr>
          <w:rFonts w:ascii="Times New Roman" w:hAnsi="Times New Roman" w:cs="Times New Roman"/>
          <w:color w:val="000000"/>
          <w:lang w:val="ro-RO"/>
        </w:rPr>
        <w:t>Câte 1 punct pentru notarea, din textul 1, a denumirii oricăror două</w:t>
      </w:r>
      <w:r w:rsidR="00C52556" w:rsidRPr="00C52556">
        <w:rPr>
          <w:rFonts w:ascii="Times New Roman" w:hAnsi="Times New Roman" w:cs="Times New Roman"/>
          <w:color w:val="000000"/>
          <w:lang w:val="ro-RO"/>
        </w:rPr>
        <w:t xml:space="preserve"> animale desenate pe asfalt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(de exemplu: </w:t>
      </w:r>
      <w:r w:rsidR="00643B54">
        <w:rPr>
          <w:rFonts w:ascii="Times New Roman" w:hAnsi="Times New Roman" w:cs="Times New Roman"/>
          <w:i/>
          <w:iCs/>
          <w:color w:val="000000"/>
          <w:lang w:val="ro-RO"/>
        </w:rPr>
        <w:t>cerea multe cărți, lua note</w:t>
      </w:r>
      <w:r w:rsidRPr="00C52556">
        <w:rPr>
          <w:rFonts w:ascii="Times New Roman" w:hAnsi="Times New Roman" w:cs="Times New Roman"/>
          <w:i/>
          <w:iCs/>
          <w:color w:val="000000"/>
          <w:lang w:val="ro-RO"/>
        </w:rPr>
        <w:t xml:space="preserve">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etc.) </w:t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C52556">
        <w:rPr>
          <w:rFonts w:ascii="Times New Roman" w:hAnsi="Times New Roman" w:cs="Times New Roman"/>
          <w:color w:val="000000"/>
          <w:lang w:val="ro-RO"/>
        </w:rPr>
        <w:t xml:space="preserve"> </w:t>
      </w:r>
      <w:r w:rsid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 xml:space="preserve">   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2 x 1 punct = 2 puncte </w:t>
      </w:r>
    </w:p>
    <w:p w14:paraId="107B58F9" w14:textId="1B48E739" w:rsidR="006A553C" w:rsidRPr="00C52556" w:rsidRDefault="006A553C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2.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643B54">
        <w:rPr>
          <w:rFonts w:ascii="Times New Roman" w:hAnsi="Times New Roman" w:cs="Times New Roman"/>
          <w:b/>
          <w:bCs/>
          <w:color w:val="000000"/>
          <w:lang w:val="ro-RO"/>
        </w:rPr>
        <w:t>c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6710F470" w14:textId="3598EA44" w:rsidR="006A553C" w:rsidRPr="00C52556" w:rsidRDefault="006A553C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3.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643B54">
        <w:rPr>
          <w:rFonts w:ascii="Times New Roman" w:hAnsi="Times New Roman" w:cs="Times New Roman"/>
          <w:b/>
          <w:bCs/>
          <w:color w:val="000000"/>
          <w:lang w:val="ro-RO"/>
        </w:rPr>
        <w:t>b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107E5E6F" w14:textId="6D412881" w:rsidR="006A553C" w:rsidRPr="00C52556" w:rsidRDefault="006A553C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4.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643B54">
        <w:rPr>
          <w:rFonts w:ascii="Times New Roman" w:hAnsi="Times New Roman" w:cs="Times New Roman"/>
          <w:b/>
          <w:bCs/>
          <w:color w:val="000000"/>
          <w:lang w:val="ro-RO"/>
        </w:rPr>
        <w:t>c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1EFA07CD" w14:textId="5127F618" w:rsidR="00821118" w:rsidRDefault="006A553C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5. </w:t>
      </w:r>
      <w:r w:rsidRPr="00C52556">
        <w:rPr>
          <w:rFonts w:ascii="Times New Roman" w:hAnsi="Times New Roman" w:cs="Times New Roman"/>
          <w:color w:val="000000"/>
          <w:lang w:val="ro-RO"/>
        </w:rPr>
        <w:t>Câte 1 punct pentru stabilirea corectitudinii/incorectitudinii fiecăruia dintre enunțurile date; notarea a două variante de răspuns pentru un enunț – 0 puncte</w:t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</w:r>
      <w:r w:rsidR="008570DF" w:rsidRPr="00C52556">
        <w:rPr>
          <w:rFonts w:ascii="Times New Roman" w:hAnsi="Times New Roman" w:cs="Times New Roman"/>
          <w:color w:val="000000"/>
          <w:lang w:val="ro-RO"/>
        </w:rPr>
        <w:tab/>
        <w:t xml:space="preserve">  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 xml:space="preserve">6 x 1 punct </w:t>
      </w:r>
      <w:r w:rsidRPr="00C52556">
        <w:rPr>
          <w:rFonts w:ascii="Times New Roman" w:hAnsi="Times New Roman" w:cs="Times New Roman"/>
          <w:color w:val="000000"/>
          <w:lang w:val="ro-RO"/>
        </w:rPr>
        <w:t xml:space="preserve">= </w:t>
      </w:r>
      <w:r w:rsidRPr="00C52556">
        <w:rPr>
          <w:rFonts w:ascii="Times New Roman" w:hAnsi="Times New Roman" w:cs="Times New Roman"/>
          <w:b/>
          <w:bCs/>
          <w:color w:val="000000"/>
          <w:lang w:val="ro-RO"/>
        </w:rPr>
        <w:t>6 puncte</w:t>
      </w:r>
    </w:p>
    <w:p w14:paraId="0518E23F" w14:textId="77777777" w:rsidR="00FA5002" w:rsidRPr="00C52556" w:rsidRDefault="00FA5002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39AC5F69" w14:textId="77777777" w:rsidR="006C43C0" w:rsidRPr="00246320" w:rsidRDefault="006C43C0" w:rsidP="006C4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3"/>
        <w:gridCol w:w="886"/>
        <w:gridCol w:w="1009"/>
      </w:tblGrid>
      <w:tr w:rsidR="006C43C0" w:rsidRPr="00246320" w14:paraId="212A239A" w14:textId="77777777" w:rsidTr="009251B9">
        <w:trPr>
          <w:trHeight w:val="410"/>
        </w:trPr>
        <w:tc>
          <w:tcPr>
            <w:tcW w:w="8403" w:type="dxa"/>
            <w:shd w:val="clear" w:color="auto" w:fill="D9D9D9" w:themeFill="background1" w:themeFillShade="D9"/>
          </w:tcPr>
          <w:p w14:paraId="7CE7815E" w14:textId="77777777" w:rsidR="006C43C0" w:rsidRPr="00246320" w:rsidRDefault="006C43C0" w:rsidP="00EB67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proofErr w:type="spellStart"/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Enun</w:t>
            </w:r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țul</w:t>
            </w:r>
            <w:proofErr w:type="spellEnd"/>
          </w:p>
        </w:tc>
        <w:tc>
          <w:tcPr>
            <w:tcW w:w="886" w:type="dxa"/>
            <w:shd w:val="clear" w:color="auto" w:fill="D9D9D9" w:themeFill="background1" w:themeFillShade="D9"/>
          </w:tcPr>
          <w:p w14:paraId="585AF6A5" w14:textId="77777777" w:rsidR="006C43C0" w:rsidRPr="00246320" w:rsidRDefault="006C43C0" w:rsidP="00EB67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Corect</w:t>
            </w:r>
            <w:proofErr w:type="spellEnd"/>
          </w:p>
        </w:tc>
        <w:tc>
          <w:tcPr>
            <w:tcW w:w="1009" w:type="dxa"/>
            <w:shd w:val="clear" w:color="auto" w:fill="D9D9D9" w:themeFill="background1" w:themeFillShade="D9"/>
          </w:tcPr>
          <w:p w14:paraId="34B50FC1" w14:textId="77777777" w:rsidR="006C43C0" w:rsidRPr="00246320" w:rsidRDefault="006C43C0" w:rsidP="00EB672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Incorect</w:t>
            </w:r>
            <w:proofErr w:type="spellEnd"/>
          </w:p>
        </w:tc>
      </w:tr>
      <w:tr w:rsidR="00643B54" w:rsidRPr="00246320" w14:paraId="482735BD" w14:textId="77777777" w:rsidTr="009251B9">
        <w:trPr>
          <w:trHeight w:val="422"/>
        </w:trPr>
        <w:tc>
          <w:tcPr>
            <w:tcW w:w="8403" w:type="dxa"/>
          </w:tcPr>
          <w:p w14:paraId="68A47F2B" w14:textId="5F40DBFC" w:rsidR="00643B54" w:rsidRPr="00C52556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Personajul mergea săptămânal la bibliotecă.</w:t>
            </w:r>
          </w:p>
        </w:tc>
        <w:tc>
          <w:tcPr>
            <w:tcW w:w="886" w:type="dxa"/>
          </w:tcPr>
          <w:p w14:paraId="09AF859E" w14:textId="77777777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14:paraId="2DA5AE94" w14:textId="24D4FEFC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43B54" w:rsidRPr="00246320" w14:paraId="230EA180" w14:textId="77777777" w:rsidTr="009251B9">
        <w:trPr>
          <w:trHeight w:val="410"/>
        </w:trPr>
        <w:tc>
          <w:tcPr>
            <w:tcW w:w="8403" w:type="dxa"/>
          </w:tcPr>
          <w:p w14:paraId="23456290" w14:textId="158B8212" w:rsidR="00643B54" w:rsidRPr="00C52556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Lectura învăluie în mister cititorul.</w:t>
            </w:r>
          </w:p>
        </w:tc>
        <w:tc>
          <w:tcPr>
            <w:tcW w:w="886" w:type="dxa"/>
          </w:tcPr>
          <w:p w14:paraId="37E2EC0E" w14:textId="0367B739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9" w:type="dxa"/>
          </w:tcPr>
          <w:p w14:paraId="1786A257" w14:textId="77BBC05D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B54" w:rsidRPr="00246320" w14:paraId="1C7C0A23" w14:textId="77777777" w:rsidTr="009251B9">
        <w:trPr>
          <w:trHeight w:val="410"/>
        </w:trPr>
        <w:tc>
          <w:tcPr>
            <w:tcW w:w="8403" w:type="dxa"/>
          </w:tcPr>
          <w:p w14:paraId="03566054" w14:textId="219FBBDE" w:rsidR="00643B54" w:rsidRPr="00C52556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Dorința de cunoaștere este comparată cu cea a unui prozator pentru textele sale.</w:t>
            </w:r>
          </w:p>
        </w:tc>
        <w:tc>
          <w:tcPr>
            <w:tcW w:w="886" w:type="dxa"/>
          </w:tcPr>
          <w:p w14:paraId="23BA2C2B" w14:textId="5FC2BAAB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14:paraId="383D2332" w14:textId="3CECB403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43B54" w:rsidRPr="00246320" w14:paraId="156F4689" w14:textId="77777777" w:rsidTr="009251B9">
        <w:trPr>
          <w:trHeight w:val="243"/>
        </w:trPr>
        <w:tc>
          <w:tcPr>
            <w:tcW w:w="8403" w:type="dxa"/>
          </w:tcPr>
          <w:p w14:paraId="5D9D9371" w14:textId="27D9739B" w:rsidR="00643B54" w:rsidRPr="00C52556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Căldura lecturii este asociată cu feminitatea.</w:t>
            </w:r>
          </w:p>
        </w:tc>
        <w:tc>
          <w:tcPr>
            <w:tcW w:w="886" w:type="dxa"/>
          </w:tcPr>
          <w:p w14:paraId="012E2EC5" w14:textId="4C801B52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009" w:type="dxa"/>
          </w:tcPr>
          <w:p w14:paraId="63C4F170" w14:textId="69A4F386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43B54" w:rsidRPr="00246320" w14:paraId="2417A238" w14:textId="77777777" w:rsidTr="00645145">
        <w:trPr>
          <w:trHeight w:val="359"/>
        </w:trPr>
        <w:tc>
          <w:tcPr>
            <w:tcW w:w="8403" w:type="dxa"/>
          </w:tcPr>
          <w:p w14:paraId="68F1A379" w14:textId="71A2DFAA" w:rsidR="00643B54" w:rsidRPr="00C52556" w:rsidRDefault="00643B54" w:rsidP="00643B54">
            <w:pPr>
              <w:spacing w:line="360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Cititul este benefic, în special pentru copii.</w:t>
            </w:r>
          </w:p>
        </w:tc>
        <w:tc>
          <w:tcPr>
            <w:tcW w:w="886" w:type="dxa"/>
          </w:tcPr>
          <w:p w14:paraId="19195185" w14:textId="723A8340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14:paraId="7B5918C1" w14:textId="49CA2370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  <w:tr w:rsidR="00643B54" w:rsidRPr="00246320" w14:paraId="2F12CDB3" w14:textId="77777777" w:rsidTr="009251B9">
        <w:trPr>
          <w:trHeight w:val="58"/>
        </w:trPr>
        <w:tc>
          <w:tcPr>
            <w:tcW w:w="8403" w:type="dxa"/>
          </w:tcPr>
          <w:p w14:paraId="39B70CCB" w14:textId="06553EBD" w:rsidR="00643B54" w:rsidRPr="00C52556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Visul a fost scurt și fragmentar.</w:t>
            </w:r>
          </w:p>
        </w:tc>
        <w:tc>
          <w:tcPr>
            <w:tcW w:w="886" w:type="dxa"/>
          </w:tcPr>
          <w:p w14:paraId="3E72A867" w14:textId="77777777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9" w:type="dxa"/>
          </w:tcPr>
          <w:p w14:paraId="4FB35D65" w14:textId="2962C089" w:rsidR="00643B54" w:rsidRPr="00246320" w:rsidRDefault="00643B54" w:rsidP="00643B5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63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</w:tr>
    </w:tbl>
    <w:p w14:paraId="46343319" w14:textId="76CFF63E" w:rsidR="00FC2871" w:rsidRDefault="00FC2871" w:rsidP="00FC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26A787" w14:textId="77777777" w:rsidR="00FA5002" w:rsidRPr="00FC2871" w:rsidRDefault="00FA5002" w:rsidP="00FC28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4A8BC97" w14:textId="7AFCD944" w:rsidR="00FA5002" w:rsidRPr="00FA5002" w:rsidRDefault="00FC2871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6.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Precizarea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unei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trăsături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identificate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în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fragmentul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dat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(de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exemplu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="00FA5002">
        <w:rPr>
          <w:rFonts w:ascii="Times New Roman" w:hAnsi="Times New Roman" w:cs="Times New Roman"/>
          <w:color w:val="000000"/>
        </w:rPr>
        <w:t>perspicacitatea</w:t>
      </w:r>
      <w:proofErr w:type="spellEnd"/>
      <w:r w:rsid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>
        <w:rPr>
          <w:rFonts w:ascii="Times New Roman" w:hAnsi="Times New Roman" w:cs="Times New Roman"/>
          <w:color w:val="000000"/>
        </w:rPr>
        <w:t>prin</w:t>
      </w:r>
      <w:proofErr w:type="spellEnd"/>
      <w:r w:rsid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>
        <w:rPr>
          <w:rFonts w:ascii="Times New Roman" w:hAnsi="Times New Roman" w:cs="Times New Roman"/>
          <w:color w:val="000000"/>
        </w:rPr>
        <w:t>caracterizarea</w:t>
      </w:r>
      <w:proofErr w:type="spellEnd"/>
      <w:r w:rsid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>
        <w:rPr>
          <w:rFonts w:ascii="Times New Roman" w:hAnsi="Times New Roman" w:cs="Times New Roman"/>
          <w:color w:val="000000"/>
        </w:rPr>
        <w:t>indirectă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etc.),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ilustrat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cu o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secvență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relevantă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 xml:space="preserve"> (de </w:t>
      </w:r>
      <w:proofErr w:type="spellStart"/>
      <w:r w:rsidR="00FA5002" w:rsidRPr="00FA5002">
        <w:rPr>
          <w:rFonts w:ascii="Times New Roman" w:hAnsi="Times New Roman" w:cs="Times New Roman"/>
          <w:color w:val="000000"/>
        </w:rPr>
        <w:t>exemplu</w:t>
      </w:r>
      <w:proofErr w:type="spellEnd"/>
      <w:r w:rsidR="00FA5002" w:rsidRPr="00FA5002">
        <w:rPr>
          <w:rFonts w:ascii="Times New Roman" w:hAnsi="Times New Roman" w:cs="Times New Roman"/>
          <w:color w:val="000000"/>
        </w:rPr>
        <w:t>: „</w:t>
      </w:r>
      <w:r w:rsidR="00FA5002" w:rsidRPr="00FA5002">
        <w:rPr>
          <w:rFonts w:ascii="Times New Roman" w:hAnsi="Times New Roman" w:cs="Times New Roman"/>
          <w:color w:val="000000" w:themeColor="text1"/>
          <w:lang w:val="ro-RO"/>
        </w:rPr>
        <w:t xml:space="preserve">Îndată ce citea primele rânduri, </w:t>
      </w:r>
      <w:proofErr w:type="spellStart"/>
      <w:r w:rsidR="00FA5002" w:rsidRPr="00FA5002">
        <w:rPr>
          <w:rFonts w:ascii="Times New Roman" w:hAnsi="Times New Roman" w:cs="Times New Roman"/>
          <w:color w:val="000000" w:themeColor="text1"/>
          <w:lang w:val="ro-RO"/>
        </w:rPr>
        <w:t>ştia</w:t>
      </w:r>
      <w:proofErr w:type="spellEnd"/>
      <w:r w:rsidR="00FA5002" w:rsidRPr="00FA5002">
        <w:rPr>
          <w:rFonts w:ascii="Times New Roman" w:hAnsi="Times New Roman" w:cs="Times New Roman"/>
          <w:color w:val="000000" w:themeColor="text1"/>
          <w:lang w:val="ro-RO"/>
        </w:rPr>
        <w:t xml:space="preserve"> ce va urma</w:t>
      </w:r>
      <w:r w:rsidR="00FA5002">
        <w:rPr>
          <w:rFonts w:ascii="Times New Roman" w:hAnsi="Times New Roman" w:cs="Times New Roman"/>
          <w:color w:val="000000" w:themeColor="text1"/>
          <w:lang w:val="ro-RO"/>
        </w:rPr>
        <w:t>.</w:t>
      </w:r>
      <w:r w:rsidR="00FA5002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”</w:t>
      </w:r>
      <w:r w:rsidR="00FA5002" w:rsidRPr="00FA5002">
        <w:rPr>
          <w:rFonts w:ascii="Times New Roman" w:hAnsi="Times New Roman" w:cs="Times New Roman"/>
          <w:color w:val="000000"/>
        </w:rPr>
        <w:t xml:space="preserve"> etc.) </w:t>
      </w:r>
      <w:r w:rsidR="00FA5002" w:rsidRPr="00FA5002">
        <w:rPr>
          <w:rFonts w:ascii="Times New Roman" w:hAnsi="Times New Roman" w:cs="Times New Roman"/>
          <w:b/>
          <w:bCs/>
          <w:color w:val="000000"/>
        </w:rPr>
        <w:t xml:space="preserve">6 </w:t>
      </w:r>
      <w:proofErr w:type="spellStart"/>
      <w:r w:rsidR="00FA5002" w:rsidRPr="00FA5002">
        <w:rPr>
          <w:rFonts w:ascii="Times New Roman" w:hAnsi="Times New Roman" w:cs="Times New Roman"/>
          <w:b/>
          <w:bCs/>
          <w:color w:val="000000"/>
        </w:rPr>
        <w:t>puncte</w:t>
      </w:r>
      <w:proofErr w:type="spellEnd"/>
      <w:r w:rsidR="00FA5002" w:rsidRPr="00FA5002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6857C891" w14:textId="77777777" w:rsidR="00FA5002" w:rsidRP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002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A5002">
        <w:rPr>
          <w:rFonts w:ascii="Times New Roman" w:hAnsi="Times New Roman" w:cs="Times New Roman"/>
          <w:color w:val="000000"/>
        </w:rPr>
        <w:t>precizarea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oricărei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trăsături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A5002">
        <w:rPr>
          <w:rFonts w:ascii="Times New Roman" w:hAnsi="Times New Roman" w:cs="Times New Roman"/>
          <w:color w:val="000000"/>
        </w:rPr>
        <w:t>personajului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2 </w:t>
      </w:r>
      <w:proofErr w:type="spellStart"/>
      <w:r w:rsidRPr="00FA5002">
        <w:rPr>
          <w:rFonts w:ascii="Times New Roman" w:hAnsi="Times New Roman" w:cs="Times New Roman"/>
          <w:color w:val="000000"/>
        </w:rPr>
        <w:t>puncte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</w:p>
    <w:p w14:paraId="0AB6491B" w14:textId="77777777" w:rsidR="00FA5002" w:rsidRP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002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A5002">
        <w:rPr>
          <w:rFonts w:ascii="Times New Roman" w:hAnsi="Times New Roman" w:cs="Times New Roman"/>
          <w:color w:val="000000"/>
        </w:rPr>
        <w:t>precizarea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corectă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FA5002">
        <w:rPr>
          <w:rFonts w:ascii="Times New Roman" w:hAnsi="Times New Roman" w:cs="Times New Roman"/>
          <w:color w:val="000000"/>
        </w:rPr>
        <w:t>mijlocului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A5002">
        <w:rPr>
          <w:rFonts w:ascii="Times New Roman" w:hAnsi="Times New Roman" w:cs="Times New Roman"/>
          <w:color w:val="000000"/>
        </w:rPr>
        <w:t>caracterizare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1 </w:t>
      </w:r>
      <w:proofErr w:type="spellStart"/>
      <w:r w:rsidRPr="00FA5002">
        <w:rPr>
          <w:rFonts w:ascii="Times New Roman" w:hAnsi="Times New Roman" w:cs="Times New Roman"/>
          <w:color w:val="000000"/>
        </w:rPr>
        <w:t>punct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</w:p>
    <w:p w14:paraId="0E1F4FE7" w14:textId="77777777" w:rsidR="00FA5002" w:rsidRP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002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A5002">
        <w:rPr>
          <w:rFonts w:ascii="Times New Roman" w:hAnsi="Times New Roman" w:cs="Times New Roman"/>
          <w:color w:val="000000"/>
        </w:rPr>
        <w:t>ilustrarea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mijlocului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A5002">
        <w:rPr>
          <w:rFonts w:ascii="Times New Roman" w:hAnsi="Times New Roman" w:cs="Times New Roman"/>
          <w:color w:val="000000"/>
        </w:rPr>
        <w:t>caracterizare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cu o </w:t>
      </w:r>
      <w:proofErr w:type="spellStart"/>
      <w:r w:rsidRPr="00FA5002">
        <w:rPr>
          <w:rFonts w:ascii="Times New Roman" w:hAnsi="Times New Roman" w:cs="Times New Roman"/>
          <w:color w:val="000000"/>
        </w:rPr>
        <w:t>secvență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1 </w:t>
      </w:r>
      <w:proofErr w:type="spellStart"/>
      <w:r w:rsidRPr="00FA5002">
        <w:rPr>
          <w:rFonts w:ascii="Times New Roman" w:hAnsi="Times New Roman" w:cs="Times New Roman"/>
          <w:color w:val="000000"/>
        </w:rPr>
        <w:t>punct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</w:p>
    <w:p w14:paraId="5B18B86D" w14:textId="5EE38DCB" w:rsidR="00FA5002" w:rsidRP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002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A5002">
        <w:rPr>
          <w:rFonts w:ascii="Times New Roman" w:hAnsi="Times New Roman" w:cs="Times New Roman"/>
          <w:color w:val="000000"/>
        </w:rPr>
        <w:t>respectarea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normelor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A5002">
        <w:rPr>
          <w:rFonts w:ascii="Times New Roman" w:hAnsi="Times New Roman" w:cs="Times New Roman"/>
          <w:color w:val="000000"/>
        </w:rPr>
        <w:t>punctuație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și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A5002">
        <w:rPr>
          <w:rFonts w:ascii="Times New Roman" w:hAnsi="Times New Roman" w:cs="Times New Roman"/>
          <w:color w:val="000000"/>
        </w:rPr>
        <w:t>a</w:t>
      </w:r>
      <w:proofErr w:type="gram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ortografiei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(0 – 1 </w:t>
      </w:r>
      <w:proofErr w:type="spellStart"/>
      <w:r w:rsidRPr="00FA5002">
        <w:rPr>
          <w:rFonts w:ascii="Times New Roman" w:hAnsi="Times New Roman" w:cs="Times New Roman"/>
          <w:color w:val="000000"/>
        </w:rPr>
        <w:t>greșeli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1 </w:t>
      </w:r>
      <w:proofErr w:type="spellStart"/>
      <w:r w:rsidRPr="00FA5002">
        <w:rPr>
          <w:rFonts w:ascii="Times New Roman" w:hAnsi="Times New Roman" w:cs="Times New Roman"/>
          <w:color w:val="000000"/>
        </w:rPr>
        <w:t>punct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; 2 </w:t>
      </w:r>
      <w:proofErr w:type="spellStart"/>
      <w:r w:rsidRPr="00FA5002">
        <w:rPr>
          <w:rFonts w:ascii="Times New Roman" w:hAnsi="Times New Roman" w:cs="Times New Roman"/>
          <w:color w:val="000000"/>
        </w:rPr>
        <w:t>sau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mai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multe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greșeli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0 </w:t>
      </w:r>
      <w:proofErr w:type="spellStart"/>
      <w:r w:rsidRPr="00FA5002">
        <w:rPr>
          <w:rFonts w:ascii="Times New Roman" w:hAnsi="Times New Roman" w:cs="Times New Roman"/>
          <w:color w:val="000000"/>
        </w:rPr>
        <w:t>puncte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) – 1 </w:t>
      </w:r>
      <w:proofErr w:type="spellStart"/>
      <w:r w:rsidRPr="00FA5002">
        <w:rPr>
          <w:rFonts w:ascii="Times New Roman" w:hAnsi="Times New Roman" w:cs="Times New Roman"/>
          <w:color w:val="000000"/>
        </w:rPr>
        <w:t>punct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</w:p>
    <w:p w14:paraId="25E42C3F" w14:textId="26AC311A" w:rsid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A5002">
        <w:rPr>
          <w:rFonts w:ascii="Times New Roman" w:hAnsi="Times New Roman" w:cs="Times New Roman"/>
          <w:color w:val="000000"/>
        </w:rPr>
        <w:t xml:space="preserve">– </w:t>
      </w:r>
      <w:proofErr w:type="spellStart"/>
      <w:r w:rsidRPr="00FA5002">
        <w:rPr>
          <w:rFonts w:ascii="Times New Roman" w:hAnsi="Times New Roman" w:cs="Times New Roman"/>
          <w:color w:val="000000"/>
        </w:rPr>
        <w:t>încadrarea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în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numărul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FA5002">
        <w:rPr>
          <w:rFonts w:ascii="Times New Roman" w:hAnsi="Times New Roman" w:cs="Times New Roman"/>
          <w:color w:val="000000"/>
        </w:rPr>
        <w:t>enunțuri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FA5002">
        <w:rPr>
          <w:rFonts w:ascii="Times New Roman" w:hAnsi="Times New Roman" w:cs="Times New Roman"/>
          <w:color w:val="000000"/>
        </w:rPr>
        <w:t>indicat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– 1 </w:t>
      </w:r>
      <w:proofErr w:type="spellStart"/>
      <w:r w:rsidRPr="00FA5002">
        <w:rPr>
          <w:rFonts w:ascii="Times New Roman" w:hAnsi="Times New Roman" w:cs="Times New Roman"/>
          <w:color w:val="000000"/>
        </w:rPr>
        <w:t>punct</w:t>
      </w:r>
      <w:proofErr w:type="spellEnd"/>
      <w:r w:rsidRPr="00FA5002">
        <w:rPr>
          <w:rFonts w:ascii="Times New Roman" w:hAnsi="Times New Roman" w:cs="Times New Roman"/>
          <w:color w:val="000000"/>
        </w:rPr>
        <w:t xml:space="preserve"> </w:t>
      </w:r>
    </w:p>
    <w:p w14:paraId="36E47E59" w14:textId="77777777" w:rsid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FE3998" w14:textId="1CF5BB64" w:rsid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A229A89" w14:textId="77777777" w:rsidR="00FA5002" w:rsidRP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E45BED9" w14:textId="77777777" w:rsidR="00FA5002" w:rsidRDefault="00FA5002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7C1E8A5D" w14:textId="77777777" w:rsidR="007C1F53" w:rsidRDefault="007C1F53" w:rsidP="00FA50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4F0AF374" w14:textId="7A96894F" w:rsidR="00FC2871" w:rsidRPr="00170B8E" w:rsidRDefault="00FC2871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7.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Prezentarea unui element de conținut comun celor două texte (de exemplu: </w:t>
      </w:r>
      <w:r w:rsidR="00643B54">
        <w:rPr>
          <w:rFonts w:ascii="Times New Roman" w:hAnsi="Times New Roman" w:cs="Times New Roman"/>
          <w:i/>
          <w:iCs/>
          <w:color w:val="000000"/>
          <w:lang w:val="ro-RO"/>
        </w:rPr>
        <w:t>lectura, plăcerea de a citi</w:t>
      </w:r>
      <w:r w:rsidRPr="00170B8E">
        <w:rPr>
          <w:rFonts w:ascii="Times New Roman" w:hAnsi="Times New Roman" w:cs="Times New Roman"/>
          <w:i/>
          <w:iCs/>
          <w:color w:val="000000"/>
          <w:lang w:val="ro-RO"/>
        </w:rPr>
        <w:t xml:space="preserve">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etc.) </w:t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6 puncte </w:t>
      </w:r>
    </w:p>
    <w:p w14:paraId="722A8693" w14:textId="77777777" w:rsidR="00FC2871" w:rsidRPr="00170B8E" w:rsidRDefault="00FC2871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precizarea unui element de conținut comun – 2 puncte </w:t>
      </w:r>
    </w:p>
    <w:p w14:paraId="72ACEE9E" w14:textId="5BDFE140" w:rsidR="00170B8E" w:rsidRPr="00170B8E" w:rsidRDefault="00FC2871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>– câte 1 punct pentru prezentarea elementului de conținut comun din fiecare text (prezentare adecvată prin</w:t>
      </w:r>
      <w:r w:rsidR="00EF33D3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valorificarea unei secvențe relevante din fiecare text – 1 punct; încercare de prezentare – 0 puncte) – 2 x 1 punct = 2 puncte </w:t>
      </w:r>
    </w:p>
    <w:p w14:paraId="29618DDA" w14:textId="33C6F4DF" w:rsidR="00FC2871" w:rsidRPr="00170B8E" w:rsidRDefault="00FC2871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respectarea normelor de punctuație și a ortografiei (0 – 1 greșeli – 1 punct; 2 sau mai multe greșeli – 0 puncte) – 1 punct </w:t>
      </w:r>
    </w:p>
    <w:p w14:paraId="62774705" w14:textId="36D149F7" w:rsidR="00170B8E" w:rsidRPr="00EF33D3" w:rsidRDefault="00FC2871" w:rsidP="007C1F53">
      <w:pPr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>– încadrarea în numărul de cuvinte indicat – 1 punct</w:t>
      </w:r>
    </w:p>
    <w:p w14:paraId="4BE41272" w14:textId="77777777" w:rsidR="00170B8E" w:rsidRPr="00170B8E" w:rsidRDefault="00170B8E" w:rsidP="00B5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3DC9DC31" w14:textId="14EC64CF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 8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. Motivarea răspunsului la întrebarea dată </w:t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>6 puncte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 </w:t>
      </w:r>
    </w:p>
    <w:p w14:paraId="0411146D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menționarea răspunsului la întrebarea dată – 1 punct </w:t>
      </w:r>
    </w:p>
    <w:p w14:paraId="1E495E29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motivarea răspunsului menționat (motivare adecvată – 1 punct; încercare de motivare – 0 puncte) – 1 punct </w:t>
      </w:r>
    </w:p>
    <w:p w14:paraId="7FAE0616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valorificarea textului indicat (valorificare adecvată, cu sau fără citarea unei secvențe – 2 puncte; încercare de valorificare – 1 punct; lipsa valorificării – 0 puncte) – 2 puncte </w:t>
      </w:r>
    </w:p>
    <w:p w14:paraId="522C66DD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– respectarea normelor de punctuație și a ortografiei (0 – 1 greșeli – 1 punct; 2 sau mai multe greșeli – 0 puncte) – 1 punct </w:t>
      </w:r>
    </w:p>
    <w:p w14:paraId="5E358F03" w14:textId="0C730348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>– încadrarea în numărul de cuvinte indicat – 1 punct</w:t>
      </w:r>
    </w:p>
    <w:p w14:paraId="65D6FC80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14:paraId="03A19BE9" w14:textId="160F49EC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>9.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 Asocierea fragmentului din </w:t>
      </w:r>
      <w:r w:rsidR="00451B69" w:rsidRPr="00170B8E">
        <w:rPr>
          <w:rFonts w:ascii="Times New Roman" w:hAnsi="Times New Roman" w:cs="Times New Roman"/>
          <w:color w:val="000000"/>
          <w:lang w:val="ro-RO"/>
        </w:rPr>
        <w:t>„</w:t>
      </w:r>
      <w:r w:rsidR="00643B54">
        <w:rPr>
          <w:rFonts w:ascii="Times New Roman" w:hAnsi="Times New Roman" w:cs="Times New Roman"/>
          <w:color w:val="000000"/>
          <w:lang w:val="ro-RO"/>
        </w:rPr>
        <w:t xml:space="preserve">Tinerețe fără tinerețe”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de </w:t>
      </w:r>
      <w:r w:rsidR="00643B54">
        <w:rPr>
          <w:rFonts w:ascii="Times New Roman" w:hAnsi="Times New Roman" w:cs="Times New Roman"/>
          <w:color w:val="000000"/>
          <w:lang w:val="ro-RO"/>
        </w:rPr>
        <w:t>Mircea Eliade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 cu un alt text literar studiat la clasă sau citit ca lectură suplimentară, prin prezentarea unei valori </w:t>
      </w:r>
      <w:r w:rsidR="000C1186" w:rsidRPr="00170B8E">
        <w:rPr>
          <w:rFonts w:ascii="Times New Roman" w:hAnsi="Times New Roman" w:cs="Times New Roman"/>
          <w:color w:val="000000"/>
          <w:lang w:val="ro-RO"/>
        </w:rPr>
        <w:t>culturale / morale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 comune (de exemplu: </w:t>
      </w:r>
      <w:r w:rsidR="005D7B90" w:rsidRPr="00170B8E">
        <w:rPr>
          <w:rFonts w:ascii="Times New Roman" w:hAnsi="Times New Roman" w:cs="Times New Roman"/>
          <w:i/>
          <w:iCs/>
          <w:color w:val="000000"/>
          <w:lang w:val="ro-RO"/>
        </w:rPr>
        <w:t xml:space="preserve">pasiunea pentru </w:t>
      </w:r>
      <w:r w:rsidR="00EF7C67">
        <w:rPr>
          <w:rFonts w:ascii="Times New Roman" w:hAnsi="Times New Roman" w:cs="Times New Roman"/>
          <w:i/>
          <w:iCs/>
          <w:color w:val="000000"/>
          <w:lang w:val="ro-RO"/>
        </w:rPr>
        <w:t>lectură</w:t>
      </w:r>
      <w:r w:rsidR="005D7B90" w:rsidRPr="00170B8E">
        <w:rPr>
          <w:rFonts w:ascii="Times New Roman" w:hAnsi="Times New Roman" w:cs="Times New Roman"/>
          <w:i/>
          <w:iCs/>
          <w:color w:val="000000"/>
          <w:lang w:val="ro-RO"/>
        </w:rPr>
        <w:t xml:space="preserve">, </w:t>
      </w:r>
      <w:r w:rsidR="00EF7C67">
        <w:rPr>
          <w:rFonts w:ascii="Times New Roman" w:hAnsi="Times New Roman" w:cs="Times New Roman"/>
          <w:i/>
          <w:iCs/>
          <w:color w:val="000000"/>
          <w:lang w:val="ro-RO"/>
        </w:rPr>
        <w:t xml:space="preserve">dorința de cunoaștere, educația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etc.) </w:t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>6 puncte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 </w:t>
      </w:r>
    </w:p>
    <w:p w14:paraId="69E6F237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− identificarea unei valori în textul dat (cu sau fără precizarea felului acesteia) – 1 punct </w:t>
      </w:r>
    </w:p>
    <w:p w14:paraId="5BE70723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− precizarea unui alt text literar asociat textului indicat, menționând titlul și autorul – 1 punct </w:t>
      </w:r>
    </w:p>
    <w:p w14:paraId="4909BDC7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− câte 1 punct pentru prezentarea valorii identificate, prin referire la câte o secvență relevantă din fiecare text (prezentare adecvată – 1 punct; încercare de prezentare – 0 puncte) – 2 x 1 punct = 2 puncte </w:t>
      </w:r>
    </w:p>
    <w:p w14:paraId="15C262FF" w14:textId="77777777" w:rsidR="00B5039D" w:rsidRPr="00170B8E" w:rsidRDefault="00B5039D" w:rsidP="007C1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− respectarea normelor de punctuație și a ortografiei (0 – 1 greșeli – 1 punct; 2 sau mai multe greșeli – 0 puncte) – 1 punct </w:t>
      </w:r>
    </w:p>
    <w:p w14:paraId="5D5C9319" w14:textId="56CECAC8" w:rsidR="00B5039D" w:rsidRPr="00170B8E" w:rsidRDefault="00B5039D" w:rsidP="00B5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color w:val="000000"/>
          <w:lang w:val="ro-RO"/>
        </w:rPr>
        <w:t xml:space="preserve">− încadrarea în numărul de cuvinte indicat – 1 punct </w:t>
      </w:r>
    </w:p>
    <w:p w14:paraId="5646334C" w14:textId="5E2ABFE0" w:rsidR="00430351" w:rsidRPr="00246320" w:rsidRDefault="00430351" w:rsidP="00B50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78AFB2" w14:textId="77777777" w:rsidR="00430351" w:rsidRPr="00170B8E" w:rsidRDefault="00430351" w:rsidP="0043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B. </w:t>
      </w:r>
    </w:p>
    <w:p w14:paraId="04F93B86" w14:textId="22BF25BE" w:rsidR="00430351" w:rsidRPr="00170B8E" w:rsidRDefault="00430351" w:rsidP="0043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1.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EF33D3">
        <w:rPr>
          <w:rFonts w:ascii="Times New Roman" w:hAnsi="Times New Roman" w:cs="Times New Roman"/>
          <w:b/>
          <w:bCs/>
          <w:color w:val="000000"/>
          <w:lang w:val="ro-RO"/>
        </w:rPr>
        <w:t>d</w:t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686D40D2" w14:textId="51F6BFD2" w:rsidR="00430351" w:rsidRPr="00170B8E" w:rsidRDefault="00430351" w:rsidP="0043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2.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EF7C67">
        <w:rPr>
          <w:rFonts w:ascii="Times New Roman" w:hAnsi="Times New Roman" w:cs="Times New Roman"/>
          <w:b/>
          <w:bCs/>
          <w:color w:val="000000"/>
          <w:lang w:val="ro-RO"/>
        </w:rPr>
        <w:t>c</w:t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425C9A85" w14:textId="5A7C3A53" w:rsidR="00430351" w:rsidRPr="00170B8E" w:rsidRDefault="00430351" w:rsidP="0043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3.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EF7C67">
        <w:rPr>
          <w:rFonts w:ascii="Times New Roman" w:hAnsi="Times New Roman" w:cs="Times New Roman"/>
          <w:b/>
          <w:bCs/>
          <w:color w:val="000000"/>
          <w:lang w:val="ro-RO"/>
        </w:rPr>
        <w:t>d</w:t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75A0BF2C" w14:textId="405F853C" w:rsidR="00430351" w:rsidRPr="00170B8E" w:rsidRDefault="00430351" w:rsidP="00430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4. </w:t>
      </w:r>
      <w:r w:rsidRPr="00170B8E">
        <w:rPr>
          <w:rFonts w:ascii="Times New Roman" w:hAnsi="Times New Roman" w:cs="Times New Roman"/>
          <w:color w:val="000000"/>
          <w:lang w:val="ro-RO"/>
        </w:rPr>
        <w:t xml:space="preserve">Scrierea literei corespunzătoare răspunsului corect: </w:t>
      </w:r>
      <w:r w:rsidR="00EF7C67">
        <w:rPr>
          <w:rFonts w:ascii="Times New Roman" w:hAnsi="Times New Roman" w:cs="Times New Roman"/>
          <w:b/>
          <w:bCs/>
          <w:color w:val="000000"/>
          <w:lang w:val="ro-RO"/>
        </w:rPr>
        <w:t>d</w:t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="008570DF" w:rsidRPr="00170B8E">
        <w:rPr>
          <w:rFonts w:ascii="Times New Roman" w:hAnsi="Times New Roman" w:cs="Times New Roman"/>
          <w:b/>
          <w:bCs/>
          <w:color w:val="000000"/>
          <w:lang w:val="ro-RO"/>
        </w:rPr>
        <w:tab/>
      </w: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2 puncte </w:t>
      </w:r>
    </w:p>
    <w:p w14:paraId="578F4FF2" w14:textId="21245EDF" w:rsidR="00570272" w:rsidRPr="00570272" w:rsidRDefault="00430351" w:rsidP="005702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170B8E">
        <w:rPr>
          <w:rFonts w:ascii="Times New Roman" w:hAnsi="Times New Roman" w:cs="Times New Roman"/>
          <w:b/>
          <w:bCs/>
          <w:color w:val="000000"/>
          <w:lang w:val="ro-RO"/>
        </w:rPr>
        <w:t xml:space="preserve">5. </w:t>
      </w:r>
      <w:r w:rsidR="00570272" w:rsidRPr="00570272">
        <w:rPr>
          <w:rFonts w:ascii="Times New Roman" w:hAnsi="Times New Roman" w:cs="Times New Roman"/>
          <w:color w:val="000000"/>
          <w:lang w:val="ro-RO"/>
        </w:rPr>
        <w:t xml:space="preserve">– câte 1 punct pentru transcrierea oricăror trei </w:t>
      </w:r>
      <w:r w:rsidR="00570272">
        <w:rPr>
          <w:rFonts w:ascii="Times New Roman" w:hAnsi="Times New Roman" w:cs="Times New Roman"/>
          <w:color w:val="000000"/>
          <w:lang w:val="ro-RO"/>
        </w:rPr>
        <w:t>vere la moduri diferite</w:t>
      </w:r>
      <w:r w:rsidR="00570272" w:rsidRPr="00570272">
        <w:rPr>
          <w:rFonts w:ascii="Times New Roman" w:hAnsi="Times New Roman" w:cs="Times New Roman"/>
          <w:color w:val="000000"/>
          <w:lang w:val="ro-RO"/>
        </w:rPr>
        <w:t xml:space="preserve"> (de exemplu: „</w:t>
      </w:r>
      <w:r w:rsidR="00570272">
        <w:rPr>
          <w:rFonts w:ascii="Times New Roman" w:hAnsi="Times New Roman" w:cs="Times New Roman"/>
          <w:color w:val="000000"/>
          <w:lang w:val="ro-RO"/>
        </w:rPr>
        <w:t>ar putea</w:t>
      </w:r>
      <w:r w:rsidR="00570272" w:rsidRPr="00570272">
        <w:rPr>
          <w:rFonts w:ascii="Times New Roman" w:hAnsi="Times New Roman" w:cs="Times New Roman"/>
          <w:color w:val="000000"/>
          <w:lang w:val="ro-RO"/>
        </w:rPr>
        <w:t>”, „</w:t>
      </w:r>
      <w:r w:rsidR="00570272">
        <w:rPr>
          <w:rFonts w:ascii="Times New Roman" w:hAnsi="Times New Roman" w:cs="Times New Roman"/>
          <w:color w:val="000000"/>
          <w:lang w:val="ro-RO"/>
        </w:rPr>
        <w:t>să citească</w:t>
      </w:r>
      <w:r w:rsidR="00570272" w:rsidRPr="00570272">
        <w:rPr>
          <w:rFonts w:ascii="Times New Roman" w:hAnsi="Times New Roman" w:cs="Times New Roman"/>
          <w:color w:val="000000"/>
          <w:lang w:val="ro-RO"/>
        </w:rPr>
        <w:t>”, „</w:t>
      </w:r>
      <w:r w:rsidR="00570272">
        <w:rPr>
          <w:rFonts w:ascii="Times New Roman" w:hAnsi="Times New Roman" w:cs="Times New Roman"/>
          <w:color w:val="000000"/>
          <w:lang w:val="ro-RO"/>
        </w:rPr>
        <w:t>dă</w:t>
      </w:r>
      <w:r w:rsidR="00570272" w:rsidRPr="00570272">
        <w:rPr>
          <w:rFonts w:ascii="Times New Roman" w:hAnsi="Times New Roman" w:cs="Times New Roman"/>
          <w:color w:val="000000"/>
          <w:lang w:val="ro-RO"/>
        </w:rPr>
        <w:t>”)</w:t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>
        <w:rPr>
          <w:rFonts w:ascii="Times New Roman" w:hAnsi="Times New Roman" w:cs="Times New Roman"/>
          <w:color w:val="000000"/>
          <w:lang w:val="ro-RO"/>
        </w:rPr>
        <w:tab/>
      </w:r>
      <w:r w:rsidR="00570272" w:rsidRPr="00570272">
        <w:rPr>
          <w:rFonts w:ascii="Times New Roman" w:hAnsi="Times New Roman" w:cs="Times New Roman"/>
          <w:b/>
          <w:bCs/>
          <w:color w:val="000000"/>
          <w:lang w:val="ro-RO"/>
        </w:rPr>
        <w:t>3 x 1 punct = 3 puncte</w:t>
      </w:r>
    </w:p>
    <w:p w14:paraId="48321F3A" w14:textId="405E07EF" w:rsidR="00570272" w:rsidRPr="00570272" w:rsidRDefault="00570272" w:rsidP="00E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570272">
        <w:rPr>
          <w:rFonts w:ascii="Times New Roman" w:hAnsi="Times New Roman" w:cs="Times New Roman"/>
          <w:color w:val="000000"/>
          <w:lang w:val="ro-RO"/>
        </w:rPr>
        <w:t>– câte 1 punct pentru precizarea felului fiecărui pronume transcris: (de exemplu: „</w:t>
      </w:r>
      <w:r>
        <w:rPr>
          <w:rFonts w:ascii="Times New Roman" w:hAnsi="Times New Roman" w:cs="Times New Roman"/>
          <w:color w:val="000000"/>
          <w:lang w:val="ro-RO"/>
        </w:rPr>
        <w:t>ar putea</w:t>
      </w:r>
      <w:r w:rsidRPr="00570272">
        <w:rPr>
          <w:rFonts w:ascii="Times New Roman" w:hAnsi="Times New Roman" w:cs="Times New Roman"/>
          <w:color w:val="000000"/>
          <w:lang w:val="ro-RO"/>
        </w:rPr>
        <w:t xml:space="preserve">” – </w:t>
      </w:r>
      <w:r>
        <w:rPr>
          <w:rFonts w:ascii="Times New Roman" w:hAnsi="Times New Roman" w:cs="Times New Roman"/>
          <w:color w:val="000000"/>
          <w:lang w:val="ro-RO"/>
        </w:rPr>
        <w:t>modul condițional-optativ, timpul prezent</w:t>
      </w:r>
      <w:r w:rsidRPr="00570272">
        <w:rPr>
          <w:rFonts w:ascii="Times New Roman" w:hAnsi="Times New Roman" w:cs="Times New Roman"/>
          <w:color w:val="000000"/>
          <w:lang w:val="ro-RO"/>
        </w:rPr>
        <w:t>, „</w:t>
      </w:r>
      <w:r>
        <w:rPr>
          <w:rFonts w:ascii="Times New Roman" w:hAnsi="Times New Roman" w:cs="Times New Roman"/>
          <w:color w:val="000000"/>
          <w:lang w:val="ro-RO"/>
        </w:rPr>
        <w:t>să citească</w:t>
      </w:r>
      <w:r w:rsidRPr="00570272">
        <w:rPr>
          <w:rFonts w:ascii="Times New Roman" w:hAnsi="Times New Roman" w:cs="Times New Roman"/>
          <w:color w:val="000000"/>
          <w:lang w:val="ro-RO"/>
        </w:rPr>
        <w:t>” –</w:t>
      </w:r>
      <w:r>
        <w:rPr>
          <w:rFonts w:ascii="Times New Roman" w:hAnsi="Times New Roman" w:cs="Times New Roman"/>
          <w:color w:val="000000"/>
          <w:lang w:val="ro-RO"/>
        </w:rPr>
        <w:t xml:space="preserve"> modul conjunctiv, timpul prezent</w:t>
      </w:r>
      <w:r w:rsidRPr="00570272">
        <w:rPr>
          <w:rFonts w:ascii="Times New Roman" w:hAnsi="Times New Roman" w:cs="Times New Roman"/>
          <w:color w:val="000000"/>
          <w:lang w:val="ro-RO"/>
        </w:rPr>
        <w:t>, „</w:t>
      </w:r>
      <w:r>
        <w:rPr>
          <w:rFonts w:ascii="Times New Roman" w:hAnsi="Times New Roman" w:cs="Times New Roman"/>
          <w:color w:val="000000"/>
          <w:lang w:val="ro-RO"/>
        </w:rPr>
        <w:t>dă</w:t>
      </w:r>
      <w:r w:rsidRPr="00570272">
        <w:rPr>
          <w:rFonts w:ascii="Times New Roman" w:hAnsi="Times New Roman" w:cs="Times New Roman"/>
          <w:color w:val="000000"/>
          <w:lang w:val="ro-RO"/>
        </w:rPr>
        <w:t xml:space="preserve">” – </w:t>
      </w:r>
      <w:r>
        <w:rPr>
          <w:rFonts w:ascii="Times New Roman" w:hAnsi="Times New Roman" w:cs="Times New Roman"/>
          <w:color w:val="000000"/>
          <w:lang w:val="ro-RO"/>
        </w:rPr>
        <w:t>modul indicativ, timpul prezent</w:t>
      </w:r>
      <w:r w:rsidRPr="00570272">
        <w:rPr>
          <w:rFonts w:ascii="Times New Roman" w:hAnsi="Times New Roman" w:cs="Times New Roman"/>
          <w:color w:val="000000"/>
          <w:lang w:val="ro-RO"/>
        </w:rPr>
        <w:t>)</w:t>
      </w:r>
    </w:p>
    <w:p w14:paraId="603D0CE4" w14:textId="45606C02" w:rsidR="00570272" w:rsidRDefault="00570272" w:rsidP="00570272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color w:val="000000"/>
          <w:lang w:val="ro-RO"/>
        </w:rPr>
      </w:pPr>
      <w:r w:rsidRPr="00570272">
        <w:rPr>
          <w:rFonts w:ascii="Times New Roman" w:hAnsi="Times New Roman" w:cs="Times New Roman"/>
          <w:b/>
          <w:bCs/>
          <w:color w:val="000000"/>
          <w:lang w:val="ro-RO"/>
        </w:rPr>
        <w:t>3 x 1 punct = 3 puncte</w:t>
      </w:r>
    </w:p>
    <w:p w14:paraId="1F1C7394" w14:textId="77777777" w:rsidR="00EF33D3" w:rsidRDefault="00EF33D3" w:rsidP="00570272">
      <w:pPr>
        <w:autoSpaceDE w:val="0"/>
        <w:autoSpaceDN w:val="0"/>
        <w:adjustRightInd w:val="0"/>
        <w:spacing w:after="0" w:line="240" w:lineRule="auto"/>
        <w:ind w:left="7920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5E564BC0" w14:textId="77777777" w:rsidR="00D6015E" w:rsidRDefault="000C48FC" w:rsidP="00E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o-RO"/>
        </w:rPr>
      </w:pPr>
      <w:r w:rsidRPr="00EF33D3">
        <w:rPr>
          <w:rFonts w:ascii="Times New Roman" w:hAnsi="Times New Roman" w:cs="Times New Roman"/>
          <w:b/>
          <w:bCs/>
          <w:color w:val="000000"/>
          <w:lang w:val="ro-RO"/>
        </w:rPr>
        <w:t>6.</w:t>
      </w:r>
      <w:r w:rsidRPr="00EF33D3">
        <w:rPr>
          <w:rFonts w:ascii="Times New Roman" w:hAnsi="Times New Roman" w:cs="Times New Roman"/>
          <w:color w:val="000000"/>
          <w:lang w:val="ro-RO"/>
        </w:rPr>
        <w:t xml:space="preserve"> Alcătuirea </w:t>
      </w:r>
      <w:r w:rsidR="005D7B90" w:rsidRPr="00EF33D3">
        <w:rPr>
          <w:rFonts w:ascii="Times New Roman" w:hAnsi="Times New Roman" w:cs="Times New Roman"/>
          <w:color w:val="000000"/>
          <w:lang w:val="ro-RO"/>
        </w:rPr>
        <w:t xml:space="preserve">unui </w:t>
      </w:r>
      <w:r w:rsidR="00BD6326" w:rsidRPr="00EF33D3">
        <w:rPr>
          <w:rFonts w:ascii="Times New Roman" w:hAnsi="Times New Roman" w:cs="Times New Roman"/>
          <w:lang w:val="ro-RO"/>
        </w:rPr>
        <w:t>un enunț exclamativ, în care substantivul „lectură” să fie în cazul nominativ (</w:t>
      </w:r>
      <w:r w:rsidR="00BD6326" w:rsidRPr="00EF33D3">
        <w:rPr>
          <w:rFonts w:ascii="Times New Roman" w:hAnsi="Times New Roman" w:cs="Times New Roman"/>
          <w:i/>
          <w:iCs/>
          <w:lang w:val="ro-RO"/>
        </w:rPr>
        <w:t>Lectura este fascinantă!</w:t>
      </w:r>
      <w:r w:rsidR="00BD6326" w:rsidRPr="00EF33D3">
        <w:rPr>
          <w:rFonts w:ascii="Times New Roman" w:hAnsi="Times New Roman" w:cs="Times New Roman"/>
          <w:lang w:val="ro-RO"/>
        </w:rPr>
        <w:t>) și un enunț imperativ, în care pronumele personal „el” să aibă funcția sintactică de complement prepozițional (</w:t>
      </w:r>
      <w:r w:rsidR="00BD6326" w:rsidRPr="00EF33D3">
        <w:rPr>
          <w:rFonts w:ascii="Times New Roman" w:hAnsi="Times New Roman" w:cs="Times New Roman"/>
          <w:i/>
          <w:iCs/>
          <w:lang w:val="ro-RO"/>
        </w:rPr>
        <w:t>Bazează-te pe el</w:t>
      </w:r>
      <w:r w:rsidR="008228A4" w:rsidRPr="00EF33D3">
        <w:rPr>
          <w:rFonts w:ascii="Times New Roman" w:hAnsi="Times New Roman" w:cs="Times New Roman"/>
          <w:i/>
          <w:iCs/>
          <w:lang w:val="ro-RO"/>
        </w:rPr>
        <w:t>!</w:t>
      </w:r>
      <w:r w:rsidR="00BD6326" w:rsidRPr="00EF33D3">
        <w:rPr>
          <w:rFonts w:ascii="Times New Roman" w:hAnsi="Times New Roman" w:cs="Times New Roman"/>
          <w:lang w:val="ro-RO"/>
        </w:rPr>
        <w:t>)</w:t>
      </w:r>
      <w:r w:rsidR="005D7B90" w:rsidRPr="00EF33D3">
        <w:rPr>
          <w:rFonts w:ascii="Times New Roman" w:hAnsi="Times New Roman" w:cs="Times New Roman"/>
          <w:color w:val="000000"/>
          <w:sz w:val="20"/>
          <w:szCs w:val="20"/>
          <w:lang w:val="ro-RO"/>
        </w:rPr>
        <w:t xml:space="preserve"> </w:t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8570DF" w:rsidRPr="00895942">
        <w:rPr>
          <w:rFonts w:ascii="Times New Roman" w:hAnsi="Times New Roman" w:cs="Times New Roman"/>
          <w:color w:val="000000"/>
          <w:lang w:val="ro-RO"/>
        </w:rPr>
        <w:tab/>
      </w:r>
      <w:r w:rsidR="00EF33D3">
        <w:rPr>
          <w:rFonts w:ascii="Times New Roman" w:hAnsi="Times New Roman" w:cs="Times New Roman"/>
          <w:color w:val="000000"/>
          <w:lang w:val="ro-RO"/>
        </w:rPr>
        <w:tab/>
      </w:r>
      <w:r w:rsidR="00EF33D3">
        <w:rPr>
          <w:rFonts w:ascii="Times New Roman" w:hAnsi="Times New Roman" w:cs="Times New Roman"/>
          <w:color w:val="000000"/>
          <w:lang w:val="ro-RO"/>
        </w:rPr>
        <w:tab/>
        <w:t xml:space="preserve"> </w:t>
      </w:r>
      <w:r w:rsidR="00EF33D3">
        <w:rPr>
          <w:rFonts w:ascii="Times New Roman" w:hAnsi="Times New Roman" w:cs="Times New Roman"/>
          <w:color w:val="000000"/>
          <w:lang w:val="ro-RO"/>
        </w:rPr>
        <w:tab/>
      </w:r>
    </w:p>
    <w:p w14:paraId="1DB84004" w14:textId="1B31BE17" w:rsidR="000C48FC" w:rsidRPr="00895942" w:rsidRDefault="00EF33D3" w:rsidP="00D6015E">
      <w:pPr>
        <w:autoSpaceDE w:val="0"/>
        <w:autoSpaceDN w:val="0"/>
        <w:adjustRightInd w:val="0"/>
        <w:spacing w:after="0" w:line="240" w:lineRule="auto"/>
        <w:ind w:left="8640" w:firstLine="720"/>
        <w:jc w:val="both"/>
        <w:rPr>
          <w:rFonts w:ascii="Times New Roman" w:hAnsi="Times New Roman" w:cs="Times New Roman"/>
          <w:color w:val="000000"/>
          <w:lang w:val="ro-RO"/>
        </w:rPr>
      </w:pPr>
      <w:r w:rsidRPr="002042ED">
        <w:rPr>
          <w:rFonts w:ascii="Times New Roman" w:hAnsi="Times New Roman" w:cs="Times New Roman"/>
          <w:b/>
          <w:bCs/>
          <w:lang w:val="ro-RO"/>
        </w:rPr>
        <w:t>6punct</w:t>
      </w:r>
      <w:r>
        <w:rPr>
          <w:rFonts w:ascii="Times New Roman" w:hAnsi="Times New Roman" w:cs="Times New Roman"/>
          <w:b/>
          <w:bCs/>
          <w:lang w:val="ro-RO"/>
        </w:rPr>
        <w:t>e</w:t>
      </w:r>
      <w:r w:rsidR="000C48FC" w:rsidRPr="00895942">
        <w:rPr>
          <w:rFonts w:ascii="Times New Roman" w:hAnsi="Times New Roman" w:cs="Times New Roman"/>
          <w:b/>
          <w:bCs/>
          <w:color w:val="000000"/>
          <w:lang w:val="ro-RO"/>
        </w:rPr>
        <w:t xml:space="preserve"> </w:t>
      </w:r>
    </w:p>
    <w:p w14:paraId="407C8B0E" w14:textId="77777777" w:rsidR="000C48FC" w:rsidRPr="00895942" w:rsidRDefault="000C48FC" w:rsidP="000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895942">
        <w:rPr>
          <w:rFonts w:ascii="Times New Roman" w:hAnsi="Times New Roman" w:cs="Times New Roman"/>
          <w:color w:val="000000"/>
          <w:lang w:val="ro-RO"/>
        </w:rPr>
        <w:t xml:space="preserve">– câte 1 punct pentru alcătuirea fiecărui tip de enunț cerut – 2 x 1 punct = 2 puncte </w:t>
      </w:r>
    </w:p>
    <w:p w14:paraId="04EF7B5F" w14:textId="3BE7615D" w:rsidR="000C48FC" w:rsidRPr="00895942" w:rsidRDefault="000C48FC" w:rsidP="000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895942">
        <w:rPr>
          <w:rFonts w:ascii="Times New Roman" w:hAnsi="Times New Roman" w:cs="Times New Roman"/>
          <w:color w:val="000000"/>
          <w:lang w:val="ro-RO"/>
        </w:rPr>
        <w:t xml:space="preserve">– utilizarea substantivului în cazul </w:t>
      </w:r>
      <w:r w:rsidR="00D356EF" w:rsidRPr="00895942">
        <w:rPr>
          <w:rFonts w:ascii="Times New Roman" w:hAnsi="Times New Roman" w:cs="Times New Roman"/>
          <w:color w:val="000000"/>
          <w:lang w:val="ro-RO"/>
        </w:rPr>
        <w:t>dativ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– 1 punct </w:t>
      </w:r>
    </w:p>
    <w:p w14:paraId="725C9279" w14:textId="77777777" w:rsidR="000C48FC" w:rsidRPr="00895942" w:rsidRDefault="000C48FC" w:rsidP="000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895942">
        <w:rPr>
          <w:rFonts w:ascii="Times New Roman" w:hAnsi="Times New Roman" w:cs="Times New Roman"/>
          <w:color w:val="000000"/>
          <w:lang w:val="ro-RO"/>
        </w:rPr>
        <w:t xml:space="preserve">– respectarea funcției sintactice indicate – 1 punct </w:t>
      </w:r>
    </w:p>
    <w:p w14:paraId="57E90619" w14:textId="090036D5" w:rsidR="000C48FC" w:rsidRPr="00895942" w:rsidRDefault="000C48FC" w:rsidP="000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895942">
        <w:rPr>
          <w:rFonts w:ascii="Times New Roman" w:hAnsi="Times New Roman" w:cs="Times New Roman"/>
          <w:color w:val="000000"/>
          <w:lang w:val="ro-RO"/>
        </w:rPr>
        <w:t>– câte 1 punct pentru corectitudinea logică și gramaticală a fiecărui enunț – 2 x 1 punct = 2 puncte</w:t>
      </w:r>
    </w:p>
    <w:p w14:paraId="7AF8C530" w14:textId="77777777" w:rsidR="00D956C2" w:rsidRPr="00246320" w:rsidRDefault="00D956C2" w:rsidP="000C4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9C1BAB" w14:textId="5CAEA2BE" w:rsidR="002042ED" w:rsidRPr="002042ED" w:rsidRDefault="00D356EF" w:rsidP="00E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895942">
        <w:rPr>
          <w:rFonts w:ascii="Times New Roman" w:hAnsi="Times New Roman" w:cs="Times New Roman"/>
          <w:b/>
          <w:bCs/>
        </w:rPr>
        <w:t>7</w:t>
      </w:r>
      <w:r w:rsidRPr="002042ED">
        <w:rPr>
          <w:rFonts w:ascii="Times New Roman" w:hAnsi="Times New Roman" w:cs="Times New Roman"/>
          <w:b/>
          <w:bCs/>
          <w:lang w:val="ro-RO"/>
        </w:rPr>
        <w:t>.</w:t>
      </w:r>
      <w:r w:rsidRPr="002042ED">
        <w:rPr>
          <w:rFonts w:ascii="Times New Roman" w:hAnsi="Times New Roman" w:cs="Times New Roman"/>
          <w:lang w:val="ro-RO"/>
        </w:rPr>
        <w:t xml:space="preserve"> </w:t>
      </w:r>
      <w:r w:rsidR="002042ED" w:rsidRPr="002042ED">
        <w:rPr>
          <w:rFonts w:ascii="Times New Roman" w:hAnsi="Times New Roman" w:cs="Times New Roman"/>
          <w:lang w:val="ro-RO"/>
        </w:rPr>
        <w:t xml:space="preserve">Completarea enunțului dat cu o propoziție, în așa fel încât în fraza obținută să existe un raport de coordonare </w:t>
      </w:r>
      <w:r w:rsidR="00BD6326">
        <w:rPr>
          <w:rFonts w:ascii="Times New Roman" w:hAnsi="Times New Roman" w:cs="Times New Roman"/>
          <w:lang w:val="ro-RO"/>
        </w:rPr>
        <w:t>copulativă</w:t>
      </w:r>
      <w:r w:rsidR="002042ED" w:rsidRPr="002042ED">
        <w:rPr>
          <w:rFonts w:ascii="Times New Roman" w:hAnsi="Times New Roman" w:cs="Times New Roman"/>
          <w:lang w:val="ro-RO"/>
        </w:rPr>
        <w:t xml:space="preserve"> (de exemplu: </w:t>
      </w:r>
      <w:r w:rsidR="00BD6326">
        <w:rPr>
          <w:rFonts w:ascii="Times New Roman" w:hAnsi="Times New Roman" w:cs="Times New Roman"/>
          <w:lang w:val="ro-RO"/>
        </w:rPr>
        <w:t>Astăzi am dedicat o oră lecturii și ne-am simțit foarte bine împreună.</w:t>
      </w:r>
      <w:r w:rsidR="002042ED" w:rsidRPr="002042ED">
        <w:rPr>
          <w:rFonts w:ascii="Times New Roman" w:hAnsi="Times New Roman" w:cs="Times New Roman"/>
          <w:lang w:val="ro-RO"/>
        </w:rPr>
        <w:t xml:space="preserve">) </w:t>
      </w:r>
      <w:r w:rsidR="002042ED">
        <w:rPr>
          <w:rFonts w:ascii="Times New Roman" w:hAnsi="Times New Roman" w:cs="Times New Roman"/>
          <w:lang w:val="ro-RO"/>
        </w:rPr>
        <w:tab/>
      </w:r>
      <w:r w:rsidR="00EF33D3">
        <w:rPr>
          <w:rFonts w:ascii="Times New Roman" w:hAnsi="Times New Roman" w:cs="Times New Roman"/>
          <w:lang w:val="ro-RO"/>
        </w:rPr>
        <w:tab/>
      </w:r>
      <w:r w:rsidR="00EF33D3" w:rsidRPr="00EF33D3">
        <w:rPr>
          <w:rFonts w:ascii="Times New Roman" w:hAnsi="Times New Roman" w:cs="Times New Roman"/>
          <w:b/>
          <w:bCs/>
          <w:lang w:val="ro-RO"/>
        </w:rPr>
        <w:t>6</w:t>
      </w:r>
      <w:r w:rsidR="00EF33D3" w:rsidRPr="002042ED">
        <w:rPr>
          <w:rFonts w:ascii="Times New Roman" w:hAnsi="Times New Roman" w:cs="Times New Roman"/>
          <w:b/>
          <w:bCs/>
          <w:lang w:val="ro-RO"/>
        </w:rPr>
        <w:t>puncte</w:t>
      </w:r>
      <w:r w:rsidR="002042ED" w:rsidRPr="002042ED">
        <w:rPr>
          <w:rFonts w:ascii="Times New Roman" w:hAnsi="Times New Roman" w:cs="Times New Roman"/>
          <w:b/>
          <w:bCs/>
          <w:lang w:val="ro-RO"/>
        </w:rPr>
        <w:t xml:space="preserve"> </w:t>
      </w:r>
    </w:p>
    <w:p w14:paraId="4E7EAA8D" w14:textId="77777777" w:rsidR="002042ED" w:rsidRDefault="002042ED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2042ED">
        <w:rPr>
          <w:rFonts w:ascii="Times New Roman" w:hAnsi="Times New Roman" w:cs="Times New Roman"/>
          <w:lang w:val="ro-RO"/>
        </w:rPr>
        <w:t xml:space="preserve">– completarea cu o singură propoziție – 2 puncte </w:t>
      </w:r>
    </w:p>
    <w:p w14:paraId="7CD29E27" w14:textId="77777777" w:rsidR="002042ED" w:rsidRDefault="002042ED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2042ED">
        <w:rPr>
          <w:rFonts w:ascii="Times New Roman" w:hAnsi="Times New Roman" w:cs="Times New Roman"/>
          <w:lang w:val="ro-RO"/>
        </w:rPr>
        <w:t xml:space="preserve">– respectarea tipului de raport cerut – 2 puncte </w:t>
      </w:r>
    </w:p>
    <w:p w14:paraId="65A9A9A5" w14:textId="77777777" w:rsidR="00D6015E" w:rsidRDefault="00D6015E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</w:p>
    <w:p w14:paraId="2DD35CEE" w14:textId="2FA4F076" w:rsidR="00EF33D3" w:rsidRDefault="002042ED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2042ED">
        <w:rPr>
          <w:rFonts w:ascii="Times New Roman" w:hAnsi="Times New Roman" w:cs="Times New Roman"/>
          <w:lang w:val="ro-RO"/>
        </w:rPr>
        <w:t>– corectitudinea logică a frazei – 1 punct</w:t>
      </w:r>
    </w:p>
    <w:p w14:paraId="2E8A25E7" w14:textId="21F31F8E" w:rsidR="00821118" w:rsidRDefault="002042ED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o-RO"/>
        </w:rPr>
      </w:pPr>
      <w:r w:rsidRPr="002042ED">
        <w:rPr>
          <w:rFonts w:ascii="Times New Roman" w:hAnsi="Times New Roman" w:cs="Times New Roman"/>
          <w:lang w:val="ro-RO"/>
        </w:rPr>
        <w:t>– respectarea normelor de punctuație și a ortografiei (0 – 1 greșeli – 1 punct; 2 sau mai multe greșeli – 0 puncte) – 1 punct</w:t>
      </w:r>
    </w:p>
    <w:p w14:paraId="6FD72EAE" w14:textId="77777777" w:rsidR="002042ED" w:rsidRPr="00246320" w:rsidRDefault="002042ED" w:rsidP="00204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360FF7" w14:textId="46DC5860" w:rsidR="00D6015E" w:rsidRDefault="00D956C2" w:rsidP="00D9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95942">
        <w:rPr>
          <w:rFonts w:ascii="Times New Roman" w:hAnsi="Times New Roman" w:cs="Times New Roman"/>
          <w:b/>
          <w:bCs/>
          <w:color w:val="000000"/>
          <w:lang w:val="ro-RO"/>
        </w:rPr>
        <w:t>8.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Rescrierea enunțului dat, corectând greșelile de orice natură (</w:t>
      </w:r>
      <w:r w:rsidR="00EF7C67" w:rsidRPr="00EF7C67">
        <w:rPr>
          <w:rFonts w:ascii="Times New Roman" w:hAnsi="Times New Roman" w:cs="Times New Roman"/>
          <w:i/>
          <w:iCs/>
          <w:color w:val="000000"/>
          <w:lang w:val="ro-RO"/>
        </w:rPr>
        <w:t>Nu merită să</w:t>
      </w:r>
      <w:r w:rsidR="00EF7C67">
        <w:rPr>
          <w:rFonts w:ascii="Times New Roman" w:hAnsi="Times New Roman" w:cs="Times New Roman"/>
          <w:i/>
          <w:iCs/>
          <w:color w:val="000000"/>
          <w:lang w:val="ro-RO"/>
        </w:rPr>
        <w:t>-</w:t>
      </w:r>
      <w:r w:rsidR="00EF7C67" w:rsidRPr="00EF7C67">
        <w:rPr>
          <w:rFonts w:ascii="Times New Roman" w:hAnsi="Times New Roman" w:cs="Times New Roman"/>
          <w:i/>
          <w:iCs/>
          <w:color w:val="000000"/>
          <w:lang w:val="ro-RO"/>
        </w:rPr>
        <w:t>ți cumperi propri</w:t>
      </w:r>
      <w:r w:rsidR="00EF7C67">
        <w:rPr>
          <w:rFonts w:ascii="Times New Roman" w:hAnsi="Times New Roman" w:cs="Times New Roman"/>
          <w:i/>
          <w:iCs/>
          <w:color w:val="000000"/>
          <w:lang w:val="ro-RO"/>
        </w:rPr>
        <w:t>i</w:t>
      </w:r>
      <w:r w:rsidR="00EF7C67" w:rsidRPr="00EF7C67">
        <w:rPr>
          <w:rFonts w:ascii="Times New Roman" w:hAnsi="Times New Roman" w:cs="Times New Roman"/>
          <w:i/>
          <w:iCs/>
          <w:color w:val="000000"/>
          <w:lang w:val="ro-RO"/>
        </w:rPr>
        <w:t>le cărți. Mai bine le î</w:t>
      </w:r>
      <w:r w:rsidR="00EF7C67">
        <w:rPr>
          <w:rFonts w:ascii="Times New Roman" w:hAnsi="Times New Roman" w:cs="Times New Roman"/>
          <w:i/>
          <w:iCs/>
          <w:color w:val="000000"/>
          <w:lang w:val="ro-RO"/>
        </w:rPr>
        <w:t>m</w:t>
      </w:r>
      <w:r w:rsidR="00EF7C67" w:rsidRPr="00EF7C67">
        <w:rPr>
          <w:rFonts w:ascii="Times New Roman" w:hAnsi="Times New Roman" w:cs="Times New Roman"/>
          <w:i/>
          <w:iCs/>
          <w:color w:val="000000"/>
          <w:lang w:val="ro-RO"/>
        </w:rPr>
        <w:t>prumuți de la bibliotecă</w:t>
      </w:r>
      <w:r w:rsidR="005D7B90" w:rsidRPr="00EF7C67">
        <w:rPr>
          <w:rFonts w:ascii="Times New Roman" w:hAnsi="Times New Roman" w:cs="Times New Roman"/>
          <w:i/>
          <w:iCs/>
          <w:color w:val="000000"/>
          <w:lang w:val="ro-RO"/>
        </w:rPr>
        <w:t>.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) – 0 greșeli – 6 puncte; 1 greșeală – </w:t>
      </w:r>
      <w:r w:rsidR="00F84C59" w:rsidRPr="00895942">
        <w:rPr>
          <w:rFonts w:ascii="Times New Roman" w:hAnsi="Times New Roman" w:cs="Times New Roman"/>
          <w:color w:val="000000"/>
          <w:lang w:val="ro-RO"/>
        </w:rPr>
        <w:t>5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puncte; 2 greșeli – </w:t>
      </w:r>
      <w:r w:rsidR="00F84C59" w:rsidRPr="00895942">
        <w:rPr>
          <w:rFonts w:ascii="Times New Roman" w:hAnsi="Times New Roman" w:cs="Times New Roman"/>
          <w:color w:val="000000"/>
          <w:lang w:val="ro-RO"/>
        </w:rPr>
        <w:t>4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puncte; 3 greșeli – </w:t>
      </w:r>
      <w:r w:rsidR="00F84C59" w:rsidRPr="00895942">
        <w:rPr>
          <w:rFonts w:ascii="Times New Roman" w:hAnsi="Times New Roman" w:cs="Times New Roman"/>
          <w:color w:val="000000"/>
          <w:lang w:val="ro-RO"/>
        </w:rPr>
        <w:t>3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puncte; 4</w:t>
      </w:r>
      <w:r w:rsidR="00F84C59" w:rsidRPr="00895942">
        <w:rPr>
          <w:rFonts w:ascii="Times New Roman" w:hAnsi="Times New Roman" w:cs="Times New Roman"/>
          <w:color w:val="000000"/>
          <w:lang w:val="ro-RO"/>
        </w:rPr>
        <w:t xml:space="preserve"> greșeli – 2 puncte, 5 greșeli – 1 punct, 6</w:t>
      </w:r>
      <w:r w:rsidRPr="00895942">
        <w:rPr>
          <w:rFonts w:ascii="Times New Roman" w:hAnsi="Times New Roman" w:cs="Times New Roman"/>
          <w:color w:val="000000"/>
          <w:lang w:val="ro-RO"/>
        </w:rPr>
        <w:t xml:space="preserve"> sau mai multe greșeli – 0 puncte </w:t>
      </w:r>
      <w:r w:rsidR="005D7B90" w:rsidRPr="00895942">
        <w:rPr>
          <w:rFonts w:ascii="Times New Roman" w:hAnsi="Times New Roman" w:cs="Times New Roman"/>
          <w:color w:val="000000"/>
          <w:lang w:val="ro-RO"/>
        </w:rPr>
        <w:tab/>
      </w:r>
      <w:r w:rsidR="005D7B90" w:rsidRPr="00895942">
        <w:rPr>
          <w:rFonts w:ascii="Times New Roman" w:hAnsi="Times New Roman" w:cs="Times New Roman"/>
          <w:color w:val="000000"/>
        </w:rPr>
        <w:tab/>
      </w:r>
      <w:r w:rsidR="00D6015E">
        <w:rPr>
          <w:rFonts w:ascii="Times New Roman" w:hAnsi="Times New Roman" w:cs="Times New Roman"/>
          <w:color w:val="000000"/>
        </w:rPr>
        <w:tab/>
      </w:r>
      <w:r w:rsidR="00D6015E">
        <w:rPr>
          <w:rFonts w:ascii="Times New Roman" w:hAnsi="Times New Roman" w:cs="Times New Roman"/>
          <w:color w:val="000000"/>
        </w:rPr>
        <w:tab/>
      </w:r>
      <w:r w:rsidR="00D6015E">
        <w:rPr>
          <w:rFonts w:ascii="Times New Roman" w:hAnsi="Times New Roman" w:cs="Times New Roman"/>
          <w:color w:val="000000"/>
        </w:rPr>
        <w:tab/>
      </w:r>
      <w:r w:rsidR="00403F24" w:rsidRPr="00895942">
        <w:rPr>
          <w:rFonts w:ascii="Times New Roman" w:hAnsi="Times New Roman" w:cs="Times New Roman"/>
          <w:b/>
          <w:bCs/>
          <w:color w:val="000000"/>
        </w:rPr>
        <w:t xml:space="preserve">6 </w:t>
      </w:r>
      <w:proofErr w:type="spellStart"/>
      <w:r w:rsidR="00403F24" w:rsidRPr="00895942">
        <w:rPr>
          <w:rFonts w:ascii="Times New Roman" w:hAnsi="Times New Roman" w:cs="Times New Roman"/>
          <w:b/>
          <w:bCs/>
          <w:color w:val="000000"/>
        </w:rPr>
        <w:t>puncte</w:t>
      </w:r>
      <w:proofErr w:type="spellEnd"/>
      <w:r w:rsidR="005D7B90" w:rsidRPr="00895942">
        <w:rPr>
          <w:rFonts w:ascii="Times New Roman" w:hAnsi="Times New Roman" w:cs="Times New Roman"/>
          <w:color w:val="000000"/>
        </w:rPr>
        <w:t xml:space="preserve">  </w:t>
      </w:r>
    </w:p>
    <w:p w14:paraId="2142EDD0" w14:textId="38DE036C" w:rsidR="00D956C2" w:rsidRPr="00246320" w:rsidRDefault="00D956C2" w:rsidP="00D9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>Notă!</w:t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 În evaluarea răspunsului se va ține cont de scrierea corectă a enunțului dat, întrucât în rescrierea acestuia elevul poate face și alte greșeli.</w:t>
      </w:r>
    </w:p>
    <w:p w14:paraId="378BAA7B" w14:textId="04180355" w:rsidR="00246320" w:rsidRPr="00246320" w:rsidRDefault="00246320" w:rsidP="00D95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19A74E" w14:textId="7E7EB2C4" w:rsidR="00246320" w:rsidRPr="00246320" w:rsidRDefault="00246320" w:rsidP="0024632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SUBIECTUL AL II-LEA (20 de </w:t>
      </w:r>
      <w:proofErr w:type="spellStart"/>
      <w:r w:rsidRPr="0024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puncte</w:t>
      </w:r>
      <w:proofErr w:type="spellEnd"/>
      <w:r w:rsidRPr="002463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2103A0A0" w14:textId="77777777" w:rsidR="00246320" w:rsidRPr="00246320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FF05A78" w14:textId="77777777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Conținutul compunerii – 12 puncte </w:t>
      </w:r>
    </w:p>
    <w:p w14:paraId="32CB6D36" w14:textId="777AEC30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− adecvarea conținutului la cerință (scrierea unui text </w:t>
      </w:r>
      <w:r w:rsidR="0046206F" w:rsidRPr="00D6015E">
        <w:rPr>
          <w:rFonts w:ascii="Times New Roman" w:hAnsi="Times New Roman" w:cs="Times New Roman"/>
          <w:lang w:val="ro-RO"/>
        </w:rPr>
        <w:t>în care să prezinți o conversație cu scriitorul unei cărți</w:t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): în totalitate – 4 puncte; parțial, cu divagații – 2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4 puncte </w:t>
      </w:r>
    </w:p>
    <w:p w14:paraId="12CF53D3" w14:textId="43A2866C" w:rsidR="003311B7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− respectarea trăsăturilor tiparului </w:t>
      </w:r>
      <w:r w:rsidR="00D6015E">
        <w:rPr>
          <w:rFonts w:ascii="Times New Roman" w:hAnsi="Times New Roman" w:cs="Times New Roman"/>
          <w:color w:val="000000"/>
          <w:lang w:val="ro-RO"/>
        </w:rPr>
        <w:t>dialogat</w:t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 (de exemplu: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>claritatea descrierii, limbaj cu num</w:t>
      </w:r>
      <w:r w:rsidR="00403F24">
        <w:rPr>
          <w:rFonts w:ascii="Times New Roman" w:hAnsi="Times New Roman" w:cs="Times New Roman"/>
          <w:color w:val="000000"/>
          <w:lang w:val="ro-RO"/>
        </w:rPr>
        <w:t>e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>ro</w:t>
      </w:r>
      <w:r w:rsidR="00403F24">
        <w:rPr>
          <w:rFonts w:ascii="Times New Roman" w:hAnsi="Times New Roman" w:cs="Times New Roman"/>
          <w:color w:val="000000"/>
          <w:lang w:val="ro-RO"/>
        </w:rPr>
        <w:t>ase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 xml:space="preserve"> atribute generatoare de emoții</w:t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): în totalitate – 4 puncte; parțial, cu divagații – 2 puncte; lipsa tiparului narativ – 0 puncte </w:t>
      </w:r>
    </w:p>
    <w:p w14:paraId="41296C43" w14:textId="22257A3E" w:rsidR="00246320" w:rsidRPr="00403F24" w:rsidRDefault="00246320" w:rsidP="003311B7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4 puncte </w:t>
      </w:r>
    </w:p>
    <w:p w14:paraId="6D2B104B" w14:textId="5F638743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− includerea în compunere a secvenței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>narative</w:t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: cu respectarea regulilor de alcătuire a descrierii și a limitei indicate (minimum 30 de cuvinte) – 2 puncte; cu respectarea regulilor de alcătuire a descrierii, dar fără respectarea limitei inferioare – 1 punct; fără respectarea regulilor de alcătuire a descrierii – 0 puncte </w:t>
      </w:r>
    </w:p>
    <w:p w14:paraId="281CF1CD" w14:textId="72B5F63D" w:rsidR="00246320" w:rsidRPr="00403F24" w:rsidRDefault="003311B7" w:rsidP="003311B7">
      <w:pPr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>4</w:t>
      </w:r>
      <w:r w:rsidR="00246320"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 puncte</w:t>
      </w:r>
      <w:r w:rsidR="00246320" w:rsidRPr="00403F24">
        <w:rPr>
          <w:rFonts w:ascii="Times New Roman" w:hAnsi="Times New Roman" w:cs="Times New Roman"/>
          <w:color w:val="000000"/>
          <w:lang w:val="ro-RO"/>
        </w:rPr>
        <w:t xml:space="preserve"> </w:t>
      </w:r>
    </w:p>
    <w:p w14:paraId="12865954" w14:textId="77777777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ro-RO"/>
        </w:rPr>
      </w:pPr>
    </w:p>
    <w:p w14:paraId="1E7A63E1" w14:textId="77777777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Redactarea compunerii – 8 puncte </w:t>
      </w:r>
    </w:p>
    <w:p w14:paraId="585681AF" w14:textId="3C73E815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>– marcarea corectă a paragrafelor: în totalitate – 1 punct; parțial – 0 puncte</w:t>
      </w:r>
      <w:r w:rsidR="007C1F53">
        <w:rPr>
          <w:rFonts w:ascii="Times New Roman" w:hAnsi="Times New Roman" w:cs="Times New Roman"/>
          <w:color w:val="000000"/>
          <w:lang w:val="ro-RO"/>
        </w:rPr>
        <w:tab/>
      </w:r>
      <w:r w:rsidR="007C1F53">
        <w:rPr>
          <w:rFonts w:ascii="Times New Roman" w:hAnsi="Times New Roman" w:cs="Times New Roman"/>
          <w:color w:val="000000"/>
          <w:lang w:val="ro-RO"/>
        </w:rPr>
        <w:tab/>
      </w:r>
      <w:r w:rsidR="007C1F53">
        <w:rPr>
          <w:rFonts w:ascii="Times New Roman" w:hAnsi="Times New Roman" w:cs="Times New Roman"/>
          <w:color w:val="000000"/>
          <w:lang w:val="ro-RO"/>
        </w:rPr>
        <w:tab/>
      </w:r>
      <w:r w:rsidR="007C1F53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color w:val="000000"/>
          <w:lang w:val="ro-RO"/>
        </w:rPr>
        <w:t xml:space="preserve"> </w:t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09B9F357" w14:textId="36AE23D3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coerența textului: în totalitate – 1 punct; parțial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3DB8FF23" w14:textId="1C95E688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proprietatea termenilor folosiți: în totalitate – 1 punct; parțial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7D20B3D5" w14:textId="472393B7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corectitudinea gramaticală: în totalitate – 1 punct; parțial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6A9FF593" w14:textId="4A60EEE9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claritatea exprimării ideilor: în totalitate – 1 punct; parțial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159D0AB5" w14:textId="13A70A36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ortografia: 0 – 1 greșeli – 1 punct; 2 sau mai multe greșeli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44B0705C" w14:textId="3D6BAD59" w:rsidR="00246320" w:rsidRPr="00403F24" w:rsidRDefault="00246320" w:rsidP="00246320">
      <w:pPr>
        <w:autoSpaceDE w:val="0"/>
        <w:autoSpaceDN w:val="0"/>
        <w:adjustRightInd w:val="0"/>
        <w:spacing w:after="17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respectarea normelor de punctuație: 0 – 2 greșeli – 1 punct; 3 sau mai multe greșeli – 0 puncte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3FD35283" w14:textId="71E320AA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color w:val="000000"/>
          <w:lang w:val="ro-RO"/>
        </w:rPr>
        <w:t xml:space="preserve">– lizibilitatea </w:t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="003311B7" w:rsidRPr="00403F24">
        <w:rPr>
          <w:rFonts w:ascii="Times New Roman" w:hAnsi="Times New Roman" w:cs="Times New Roman"/>
          <w:color w:val="000000"/>
          <w:lang w:val="ro-RO"/>
        </w:rPr>
        <w:tab/>
      </w: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1 punct </w:t>
      </w:r>
    </w:p>
    <w:p w14:paraId="2911444F" w14:textId="77777777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</w:p>
    <w:p w14:paraId="0177CCC5" w14:textId="16764093" w:rsidR="00246320" w:rsidRPr="00403F24" w:rsidRDefault="00246320" w:rsidP="00246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ro-RO"/>
        </w:rPr>
      </w:pPr>
      <w:r w:rsidRPr="00403F24">
        <w:rPr>
          <w:rFonts w:ascii="Times New Roman" w:hAnsi="Times New Roman" w:cs="Times New Roman"/>
          <w:b/>
          <w:bCs/>
          <w:color w:val="000000"/>
          <w:lang w:val="ro-RO"/>
        </w:rPr>
        <w:t xml:space="preserve">Notă! </w:t>
      </w:r>
      <w:r w:rsidRPr="00403F24">
        <w:rPr>
          <w:rFonts w:ascii="Times New Roman" w:hAnsi="Times New Roman" w:cs="Times New Roman"/>
          <w:color w:val="000000"/>
          <w:lang w:val="ro-RO"/>
        </w:rPr>
        <w:t>Compunerea nu va fi precedată de titlu sau de motto. Punctajul pentru redactare se acordă doar în cazul în care compunerea are minimum 150 de cuvinte și dezvoltă subiectul propus.</w:t>
      </w:r>
    </w:p>
    <w:p w14:paraId="259E7CE8" w14:textId="23DA22BD" w:rsidR="00821118" w:rsidRPr="00403F24" w:rsidRDefault="00821118" w:rsidP="00415FDA">
      <w:pPr>
        <w:ind w:left="360" w:hanging="270"/>
        <w:rPr>
          <w:rFonts w:ascii="Times New Roman" w:hAnsi="Times New Roman" w:cs="Times New Roman"/>
          <w:lang w:val="ro-RO"/>
        </w:rPr>
      </w:pPr>
    </w:p>
    <w:p w14:paraId="2205E717" w14:textId="2B9CDCAF" w:rsidR="00083AA2" w:rsidRPr="00403F24" w:rsidRDefault="00083AA2" w:rsidP="00415FDA">
      <w:pPr>
        <w:ind w:left="360" w:hanging="270"/>
        <w:rPr>
          <w:rFonts w:ascii="Times New Roman" w:hAnsi="Times New Roman" w:cs="Times New Roman"/>
          <w:lang w:val="ro-RO"/>
        </w:rPr>
      </w:pPr>
    </w:p>
    <w:p w14:paraId="49375490" w14:textId="666CBCAD" w:rsidR="00EF73DF" w:rsidRPr="00403F24" w:rsidRDefault="00EF73DF" w:rsidP="00E57B0F">
      <w:pPr>
        <w:rPr>
          <w:rFonts w:ascii="Times New Roman" w:hAnsi="Times New Roman" w:cs="Times New Roman"/>
          <w:lang w:val="ro-RO"/>
        </w:rPr>
      </w:pPr>
      <w:r w:rsidRPr="00403F24">
        <w:rPr>
          <w:rFonts w:ascii="Times New Roman" w:hAnsi="Times New Roman" w:cs="Times New Roman"/>
          <w:noProof/>
          <w:lang w:val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92AB29" wp14:editId="3E7183D0">
                <wp:simplePos x="0" y="0"/>
                <wp:positionH relativeFrom="column">
                  <wp:posOffset>0</wp:posOffset>
                </wp:positionH>
                <wp:positionV relativeFrom="paragraph">
                  <wp:posOffset>4565015</wp:posOffset>
                </wp:positionV>
                <wp:extent cx="6888480" cy="2720340"/>
                <wp:effectExtent l="0" t="0" r="26670" b="2286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480" cy="27203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1AEE49" w14:textId="77777777" w:rsidR="00083AA2" w:rsidRPr="0059519E" w:rsidRDefault="00083AA2" w:rsidP="00083A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7</w:t>
                            </w:r>
                            <w:r w:rsidRPr="00595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9519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Prezintă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în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30 – 70 de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cuvinte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un element de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conținut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comun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celor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două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texte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date,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valorificând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câte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secvență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relevantă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fiecare</w:t>
                            </w:r>
                            <w:proofErr w:type="spellEnd"/>
                            <w:r w:rsidRPr="00F45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text.</w:t>
                            </w:r>
                            <w:r w:rsidRPr="00F45D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595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6 </w:t>
                            </w:r>
                            <w:proofErr w:type="spellStart"/>
                            <w:r w:rsidRPr="0059519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puncte</w:t>
                            </w:r>
                            <w:proofErr w:type="spellEnd"/>
                          </w:p>
                          <w:p w14:paraId="4934442E" w14:textId="77777777" w:rsidR="00083AA2" w:rsidRDefault="00083AA2" w:rsidP="00083AA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28747F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C0A1989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A8257BE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56CC5A1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8E66E69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26591C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9354C08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CB2A5F8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C961DD9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03BFF6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E807B4" w14:textId="77777777" w:rsidR="00083AA2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87C34DF" w14:textId="77777777" w:rsidR="00083AA2" w:rsidRPr="000B7AA3" w:rsidRDefault="00083AA2" w:rsidP="00083AA2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05167E" w14:textId="77777777" w:rsidR="00083AA2" w:rsidRPr="000B7AA3" w:rsidRDefault="00083AA2" w:rsidP="00083A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AB29" id="Rectangle 40" o:spid="_x0000_s1026" style="position:absolute;margin-left:0;margin-top:359.45pt;width:542.4pt;height:214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" filled="f" strokecolor="windowText" strokeweight="1pt">
                <v:textbox>
                  <w:txbxContent>
                    <w:p w14:paraId="691AEE49" w14:textId="77777777" w:rsidR="00083AA2" w:rsidRPr="0059519E" w:rsidRDefault="00083AA2" w:rsidP="00083A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7</w:t>
                      </w:r>
                      <w:r w:rsidRPr="00595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59519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45D0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Prezintă, în 30 – 70 de cuvinte, un element de conținut comun celor două texte date, valorificând câte o secvență relevantă din fiecare text.</w:t>
                      </w:r>
                      <w:r w:rsidRPr="00F45D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59519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6 puncte</w:t>
                      </w:r>
                    </w:p>
                    <w:p w14:paraId="4934442E" w14:textId="77777777" w:rsidR="00083AA2" w:rsidRDefault="00083AA2" w:rsidP="00083AA2">
                      <w:pPr>
                        <w:spacing w:line="36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528747F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C0A1989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A8257BE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56CC5A1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8E66E69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26591C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9354C08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CB2A5F8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C961DD9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03BFF6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E807B4" w14:textId="77777777" w:rsidR="00083AA2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87C34DF" w14:textId="77777777" w:rsidR="00083AA2" w:rsidRPr="000B7AA3" w:rsidRDefault="00083AA2" w:rsidP="00083AA2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05167E" w14:textId="77777777" w:rsidR="00083AA2" w:rsidRPr="000B7AA3" w:rsidRDefault="00083AA2" w:rsidP="00083A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F73DF" w:rsidRPr="00403F24" w:rsidSect="00EF33D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CD42" w14:textId="77777777" w:rsidR="001D1FF9" w:rsidRDefault="001D1FF9" w:rsidP="0064239A">
      <w:pPr>
        <w:spacing w:after="0" w:line="240" w:lineRule="auto"/>
      </w:pPr>
      <w:r>
        <w:separator/>
      </w:r>
    </w:p>
  </w:endnote>
  <w:endnote w:type="continuationSeparator" w:id="0">
    <w:p w14:paraId="4A22AECE" w14:textId="77777777" w:rsidR="001D1FF9" w:rsidRDefault="001D1FF9" w:rsidP="0064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58327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763DE" w14:textId="6F428515" w:rsidR="00D67561" w:rsidRPr="00EF33D3" w:rsidRDefault="00D67561">
        <w:pPr>
          <w:pStyle w:val="Footer"/>
          <w:pBdr>
            <w:bottom w:val="single" w:sz="12" w:space="1" w:color="auto"/>
          </w:pBdr>
          <w:jc w:val="center"/>
          <w:rPr>
            <w:rFonts w:ascii="Times New Roman" w:hAnsi="Times New Roman" w:cs="Times New Roman"/>
          </w:rPr>
        </w:pPr>
      </w:p>
      <w:p w14:paraId="7B507F9A" w14:textId="491D83F2" w:rsidR="00FA7170" w:rsidRPr="00EF33D3" w:rsidRDefault="00FA7170" w:rsidP="00FA7170">
        <w:pPr>
          <w:pStyle w:val="Footer"/>
          <w:rPr>
            <w:rFonts w:ascii="Times New Roman" w:hAnsi="Times New Roman" w:cs="Times New Roman"/>
            <w:lang w:val="en-GB"/>
          </w:rPr>
        </w:pPr>
        <w:proofErr w:type="spellStart"/>
        <w:r w:rsidRPr="00EF33D3">
          <w:rPr>
            <w:rFonts w:ascii="Times New Roman" w:hAnsi="Times New Roman" w:cs="Times New Roman"/>
            <w:lang w:val="en-GB"/>
          </w:rPr>
          <w:t>Proba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scrisă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la </w:t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limba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și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literatura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</w:t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română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ab/>
        </w:r>
        <w:r w:rsidRPr="00EF33D3">
          <w:rPr>
            <w:rFonts w:ascii="Times New Roman" w:hAnsi="Times New Roman" w:cs="Times New Roman"/>
            <w:lang w:val="en-GB"/>
          </w:rPr>
          <w:tab/>
        </w:r>
        <w:proofErr w:type="spellStart"/>
        <w:r w:rsidRPr="00EF33D3">
          <w:rPr>
            <w:rFonts w:ascii="Times New Roman" w:hAnsi="Times New Roman" w:cs="Times New Roman"/>
            <w:lang w:val="en-GB"/>
          </w:rPr>
          <w:t>Varianta</w:t>
        </w:r>
        <w:proofErr w:type="spellEnd"/>
        <w:r w:rsidRPr="00EF33D3">
          <w:rPr>
            <w:rFonts w:ascii="Times New Roman" w:hAnsi="Times New Roman" w:cs="Times New Roman"/>
            <w:lang w:val="en-GB"/>
          </w:rPr>
          <w:t xml:space="preserve"> </w:t>
        </w:r>
        <w:r w:rsidR="00EF33D3" w:rsidRPr="00EF33D3">
          <w:rPr>
            <w:rFonts w:ascii="Times New Roman" w:hAnsi="Times New Roman" w:cs="Times New Roman"/>
            <w:lang w:val="en-GB"/>
          </w:rPr>
          <w:t>4</w:t>
        </w:r>
      </w:p>
      <w:p w14:paraId="26BAA573" w14:textId="77777777" w:rsidR="00D67561" w:rsidRPr="00EF33D3" w:rsidRDefault="00D67561">
        <w:pPr>
          <w:pStyle w:val="Footer"/>
          <w:jc w:val="center"/>
          <w:rPr>
            <w:rFonts w:ascii="Times New Roman" w:hAnsi="Times New Roman" w:cs="Times New Roman"/>
          </w:rPr>
        </w:pPr>
      </w:p>
      <w:p w14:paraId="4DEF688A" w14:textId="09BEBDB4" w:rsidR="00D67561" w:rsidRPr="00EF33D3" w:rsidRDefault="00D67561">
        <w:pPr>
          <w:pStyle w:val="Footer"/>
          <w:jc w:val="center"/>
          <w:rPr>
            <w:rFonts w:ascii="Times New Roman" w:hAnsi="Times New Roman" w:cs="Times New Roman"/>
          </w:rPr>
        </w:pPr>
        <w:r w:rsidRPr="00EF33D3">
          <w:rPr>
            <w:rFonts w:ascii="Times New Roman" w:hAnsi="Times New Roman" w:cs="Times New Roman"/>
          </w:rPr>
          <w:fldChar w:fldCharType="begin"/>
        </w:r>
        <w:r w:rsidRPr="00EF33D3">
          <w:rPr>
            <w:rFonts w:ascii="Times New Roman" w:hAnsi="Times New Roman" w:cs="Times New Roman"/>
          </w:rPr>
          <w:instrText xml:space="preserve"> PAGE   \* MERGEFORMAT </w:instrText>
        </w:r>
        <w:r w:rsidRPr="00EF33D3">
          <w:rPr>
            <w:rFonts w:ascii="Times New Roman" w:hAnsi="Times New Roman" w:cs="Times New Roman"/>
          </w:rPr>
          <w:fldChar w:fldCharType="separate"/>
        </w:r>
        <w:r w:rsidRPr="00EF33D3">
          <w:rPr>
            <w:rFonts w:ascii="Times New Roman" w:hAnsi="Times New Roman" w:cs="Times New Roman"/>
            <w:noProof/>
          </w:rPr>
          <w:t>2</w:t>
        </w:r>
        <w:r w:rsidRPr="00EF33D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BCD09" w14:textId="77777777" w:rsidR="001D1FF9" w:rsidRDefault="001D1FF9" w:rsidP="0064239A">
      <w:pPr>
        <w:spacing w:after="0" w:line="240" w:lineRule="auto"/>
      </w:pPr>
      <w:r>
        <w:separator/>
      </w:r>
    </w:p>
  </w:footnote>
  <w:footnote w:type="continuationSeparator" w:id="0">
    <w:p w14:paraId="4BB6882D" w14:textId="77777777" w:rsidR="001D1FF9" w:rsidRDefault="001D1FF9" w:rsidP="0064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FE69" w14:textId="72A602F7" w:rsidR="001304AB" w:rsidRDefault="00000000">
    <w:pPr>
      <w:pStyle w:val="Header"/>
    </w:pPr>
    <w:r>
      <w:rPr>
        <w:noProof/>
      </w:rPr>
      <w:pict w14:anchorId="3FAD33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53985" o:spid="_x0000_s1026" type="#_x0000_t136" style="position:absolute;margin-left:0;margin-top:0;width:651pt;height:86.8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OX VALACHORU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2042" w14:textId="3D40303B" w:rsidR="0064239A" w:rsidRPr="00EF33D3" w:rsidRDefault="00D24DE4">
    <w:pPr>
      <w:pStyle w:val="Header"/>
      <w:rPr>
        <w:rFonts w:ascii="Times New Roman" w:hAnsi="Times New Roman" w:cs="Times New Roman"/>
        <w:lang w:val="en-GB"/>
      </w:rPr>
    </w:pPr>
    <w:r w:rsidRPr="00EF33D3">
      <w:rPr>
        <w:rFonts w:ascii="Times New Roman" w:hAnsi="Times New Roman" w:cs="Times New Roman"/>
        <w:noProof/>
      </w:rPr>
      <w:drawing>
        <wp:anchor distT="0" distB="0" distL="114300" distR="114300" simplePos="0" relativeHeight="251665408" behindDoc="0" locked="0" layoutInCell="1" allowOverlap="1" wp14:anchorId="62872EC2" wp14:editId="37013BD0">
          <wp:simplePos x="0" y="0"/>
          <wp:positionH relativeFrom="column">
            <wp:posOffset>6154922</wp:posOffset>
          </wp:positionH>
          <wp:positionV relativeFrom="paragraph">
            <wp:posOffset>-136875</wp:posOffset>
          </wp:positionV>
          <wp:extent cx="391795" cy="334010"/>
          <wp:effectExtent l="0" t="0" r="0" b="8890"/>
          <wp:wrapThrough wrapText="bothSides">
            <wp:wrapPolygon edited="0">
              <wp:start x="7352" y="0"/>
              <wp:lineTo x="1050" y="13551"/>
              <wp:lineTo x="0" y="17247"/>
              <wp:lineTo x="0" y="20943"/>
              <wp:lineTo x="19955" y="20943"/>
              <wp:lineTo x="19955" y="19711"/>
              <wp:lineTo x="15754" y="4928"/>
              <wp:lineTo x="13653" y="0"/>
              <wp:lineTo x="7352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58"/>
                  <a:stretch/>
                </pic:blipFill>
                <pic:spPr bwMode="auto">
                  <a:xfrm>
                    <a:off x="0" y="0"/>
                    <a:ext cx="391795" cy="334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 w:rsidRPr="00EF33D3">
      <w:rPr>
        <w:rFonts w:ascii="Times New Roman" w:hAnsi="Times New Roman" w:cs="Times New Roman"/>
        <w:noProof/>
      </w:rPr>
      <w:pict w14:anchorId="3E231E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53986" o:spid="_x0000_s1027" type="#_x0000_t136" style="position:absolute;margin-left:0;margin-top:0;width:651pt;height:86.8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OX VALACHORUM"/>
          <w10:wrap anchorx="margin" anchory="margin"/>
        </v:shape>
      </w:pict>
    </w:r>
    <w:r w:rsidR="0064239A" w:rsidRPr="00EF33D3">
      <w:rPr>
        <w:rFonts w:ascii="Times New Roman" w:hAnsi="Times New Roman" w:cs="Times New Roman"/>
        <w:b/>
        <w:bCs/>
        <w:noProof/>
        <w:lang w:val="en-GB"/>
      </w:rPr>
      <w:drawing>
        <wp:anchor distT="0" distB="0" distL="114300" distR="114300" simplePos="0" relativeHeight="251658240" behindDoc="0" locked="0" layoutInCell="1" allowOverlap="1" wp14:anchorId="7CAADB18" wp14:editId="6B13C73B">
          <wp:simplePos x="0" y="0"/>
          <wp:positionH relativeFrom="page">
            <wp:align>left</wp:align>
          </wp:positionH>
          <wp:positionV relativeFrom="paragraph">
            <wp:posOffset>-274320</wp:posOffset>
          </wp:positionV>
          <wp:extent cx="1043093" cy="58674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093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239A" w:rsidRPr="00EF33D3">
      <w:rPr>
        <w:rFonts w:ascii="Times New Roman" w:hAnsi="Times New Roman" w:cs="Times New Roman"/>
        <w:b/>
        <w:bCs/>
        <w:lang w:val="en-GB"/>
      </w:rPr>
      <w:t xml:space="preserve">Vox </w:t>
    </w:r>
    <w:proofErr w:type="spellStart"/>
    <w:r w:rsidR="0064239A" w:rsidRPr="00EF33D3">
      <w:rPr>
        <w:rFonts w:ascii="Times New Roman" w:hAnsi="Times New Roman" w:cs="Times New Roman"/>
        <w:b/>
        <w:bCs/>
        <w:lang w:val="en-GB"/>
      </w:rPr>
      <w:t>Valachorum</w:t>
    </w:r>
    <w:proofErr w:type="spellEnd"/>
    <w:r w:rsidR="0064239A" w:rsidRPr="00EF33D3">
      <w:rPr>
        <w:rFonts w:ascii="Times New Roman" w:hAnsi="Times New Roman" w:cs="Times New Roman"/>
        <w:lang w:val="en-GB"/>
      </w:rPr>
      <w:t>: website-</w:t>
    </w:r>
    <w:proofErr w:type="spellStart"/>
    <w:r w:rsidR="0064239A" w:rsidRPr="00EF33D3">
      <w:rPr>
        <w:rFonts w:ascii="Times New Roman" w:hAnsi="Times New Roman" w:cs="Times New Roman"/>
        <w:lang w:val="en-GB"/>
      </w:rPr>
      <w:t>ul</w:t>
    </w:r>
    <w:proofErr w:type="spellEnd"/>
    <w:r w:rsidR="0064239A" w:rsidRPr="00EF33D3">
      <w:rPr>
        <w:rFonts w:ascii="Times New Roman" w:hAnsi="Times New Roman" w:cs="Times New Roman"/>
        <w:lang w:val="en-GB"/>
      </w:rPr>
      <w:t xml:space="preserve"> </w:t>
    </w:r>
    <w:proofErr w:type="spellStart"/>
    <w:r w:rsidR="0064239A" w:rsidRPr="00EF33D3">
      <w:rPr>
        <w:rFonts w:ascii="Times New Roman" w:hAnsi="Times New Roman" w:cs="Times New Roman"/>
        <w:lang w:val="en-GB"/>
      </w:rPr>
      <w:t>tău</w:t>
    </w:r>
    <w:proofErr w:type="spellEnd"/>
    <w:r w:rsidR="0064239A" w:rsidRPr="00EF33D3">
      <w:rPr>
        <w:rFonts w:ascii="Times New Roman" w:hAnsi="Times New Roman" w:cs="Times New Roman"/>
        <w:lang w:val="en-GB"/>
      </w:rPr>
      <w:t xml:space="preserve"> de </w:t>
    </w:r>
    <w:proofErr w:type="spellStart"/>
    <w:r w:rsidR="0064239A" w:rsidRPr="00EF33D3">
      <w:rPr>
        <w:rFonts w:ascii="Times New Roman" w:hAnsi="Times New Roman" w:cs="Times New Roman"/>
        <w:lang w:val="en-GB"/>
      </w:rPr>
      <w:t>limba</w:t>
    </w:r>
    <w:proofErr w:type="spellEnd"/>
    <w:r w:rsidR="0064239A" w:rsidRPr="00EF33D3">
      <w:rPr>
        <w:rFonts w:ascii="Times New Roman" w:hAnsi="Times New Roman" w:cs="Times New Roman"/>
        <w:lang w:val="en-GB"/>
      </w:rPr>
      <w:t xml:space="preserve"> </w:t>
    </w:r>
    <w:proofErr w:type="spellStart"/>
    <w:r w:rsidR="0064239A" w:rsidRPr="00EF33D3">
      <w:rPr>
        <w:rFonts w:ascii="Times New Roman" w:hAnsi="Times New Roman" w:cs="Times New Roman"/>
        <w:lang w:val="en-GB"/>
      </w:rPr>
      <w:t>și</w:t>
    </w:r>
    <w:proofErr w:type="spellEnd"/>
    <w:r w:rsidR="0064239A" w:rsidRPr="00EF33D3">
      <w:rPr>
        <w:rFonts w:ascii="Times New Roman" w:hAnsi="Times New Roman" w:cs="Times New Roman"/>
        <w:lang w:val="en-GB"/>
      </w:rPr>
      <w:t xml:space="preserve"> </w:t>
    </w:r>
    <w:proofErr w:type="spellStart"/>
    <w:r w:rsidR="0064239A" w:rsidRPr="00EF33D3">
      <w:rPr>
        <w:rFonts w:ascii="Times New Roman" w:hAnsi="Times New Roman" w:cs="Times New Roman"/>
        <w:lang w:val="en-GB"/>
      </w:rPr>
      <w:t>literatura</w:t>
    </w:r>
    <w:proofErr w:type="spellEnd"/>
    <w:r w:rsidR="0064239A" w:rsidRPr="00EF33D3">
      <w:rPr>
        <w:rFonts w:ascii="Times New Roman" w:hAnsi="Times New Roman" w:cs="Times New Roman"/>
        <w:lang w:val="en-GB"/>
      </w:rPr>
      <w:t xml:space="preserve"> </w:t>
    </w:r>
    <w:proofErr w:type="spellStart"/>
    <w:r w:rsidR="0064239A" w:rsidRPr="00EF33D3">
      <w:rPr>
        <w:rFonts w:ascii="Times New Roman" w:hAnsi="Times New Roman" w:cs="Times New Roman"/>
        <w:lang w:val="en-GB"/>
      </w:rPr>
      <w:t>română</w:t>
    </w:r>
    <w:proofErr w:type="spellEnd"/>
    <w:r w:rsidR="0066242B" w:rsidRPr="00EF33D3">
      <w:rPr>
        <w:rFonts w:ascii="Times New Roman" w:hAnsi="Times New Roman" w:cs="Times New Roman"/>
        <w:lang w:val="en-GB"/>
      </w:rPr>
      <w:tab/>
    </w:r>
    <w:r w:rsidR="0066242B" w:rsidRPr="00EF33D3">
      <w:rPr>
        <w:rFonts w:ascii="Times New Roman" w:hAnsi="Times New Roman" w:cs="Times New Roman"/>
        <w:b/>
        <w:bCs/>
        <w:lang w:val="en-GB"/>
      </w:rPr>
      <w:t xml:space="preserve">prof. </w:t>
    </w:r>
    <w:r w:rsidRPr="00EF33D3">
      <w:rPr>
        <w:rFonts w:ascii="Times New Roman" w:hAnsi="Times New Roman" w:cs="Times New Roman"/>
        <w:b/>
        <w:bCs/>
        <w:lang w:val="en-GB"/>
      </w:rPr>
      <w:t xml:space="preserve">Romina </w:t>
    </w:r>
    <w:proofErr w:type="spellStart"/>
    <w:r w:rsidRPr="00EF33D3">
      <w:rPr>
        <w:rFonts w:ascii="Times New Roman" w:hAnsi="Times New Roman" w:cs="Times New Roman"/>
        <w:b/>
        <w:bCs/>
        <w:lang w:val="en-GB"/>
      </w:rPr>
      <w:t>Hălmăgeanu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0227" w14:textId="2FDEA95D" w:rsidR="001304AB" w:rsidRDefault="00000000">
    <w:pPr>
      <w:pStyle w:val="Header"/>
    </w:pPr>
    <w:r>
      <w:rPr>
        <w:noProof/>
      </w:rPr>
      <w:pict w14:anchorId="152B0E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53984" o:spid="_x0000_s1025" type="#_x0000_t136" style="position:absolute;margin-left:0;margin-top:0;width:651pt;height:86.8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VOX VALACHORU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A078781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29744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A1F7550"/>
    <w:multiLevelType w:val="hybridMultilevel"/>
    <w:tmpl w:val="3B22FE26"/>
    <w:lvl w:ilvl="0" w:tplc="17E4055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C24ED"/>
    <w:multiLevelType w:val="hybridMultilevel"/>
    <w:tmpl w:val="A3661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D05C3A"/>
    <w:multiLevelType w:val="hybridMultilevel"/>
    <w:tmpl w:val="DED409EA"/>
    <w:lvl w:ilvl="0" w:tplc="04180017">
      <w:start w:val="1"/>
      <w:numFmt w:val="lowerLetter"/>
      <w:lvlText w:val="%1)"/>
      <w:lvlJc w:val="left"/>
      <w:pPr>
        <w:ind w:left="810" w:hanging="360"/>
      </w:pPr>
    </w:lvl>
    <w:lvl w:ilvl="1" w:tplc="04180019" w:tentative="1">
      <w:start w:val="1"/>
      <w:numFmt w:val="lowerLetter"/>
      <w:lvlText w:val="%2."/>
      <w:lvlJc w:val="left"/>
      <w:pPr>
        <w:ind w:left="1530" w:hanging="360"/>
      </w:pPr>
    </w:lvl>
    <w:lvl w:ilvl="2" w:tplc="0418001B" w:tentative="1">
      <w:start w:val="1"/>
      <w:numFmt w:val="lowerRoman"/>
      <w:lvlText w:val="%3."/>
      <w:lvlJc w:val="right"/>
      <w:pPr>
        <w:ind w:left="2250" w:hanging="180"/>
      </w:pPr>
    </w:lvl>
    <w:lvl w:ilvl="3" w:tplc="0418000F" w:tentative="1">
      <w:start w:val="1"/>
      <w:numFmt w:val="decimal"/>
      <w:lvlText w:val="%4."/>
      <w:lvlJc w:val="left"/>
      <w:pPr>
        <w:ind w:left="2970" w:hanging="360"/>
      </w:pPr>
    </w:lvl>
    <w:lvl w:ilvl="4" w:tplc="04180019" w:tentative="1">
      <w:start w:val="1"/>
      <w:numFmt w:val="lowerLetter"/>
      <w:lvlText w:val="%5."/>
      <w:lvlJc w:val="left"/>
      <w:pPr>
        <w:ind w:left="3690" w:hanging="360"/>
      </w:pPr>
    </w:lvl>
    <w:lvl w:ilvl="5" w:tplc="0418001B" w:tentative="1">
      <w:start w:val="1"/>
      <w:numFmt w:val="lowerRoman"/>
      <w:lvlText w:val="%6."/>
      <w:lvlJc w:val="right"/>
      <w:pPr>
        <w:ind w:left="4410" w:hanging="180"/>
      </w:pPr>
    </w:lvl>
    <w:lvl w:ilvl="6" w:tplc="0418000F" w:tentative="1">
      <w:start w:val="1"/>
      <w:numFmt w:val="decimal"/>
      <w:lvlText w:val="%7."/>
      <w:lvlJc w:val="left"/>
      <w:pPr>
        <w:ind w:left="5130" w:hanging="360"/>
      </w:pPr>
    </w:lvl>
    <w:lvl w:ilvl="7" w:tplc="04180019" w:tentative="1">
      <w:start w:val="1"/>
      <w:numFmt w:val="lowerLetter"/>
      <w:lvlText w:val="%8."/>
      <w:lvlJc w:val="left"/>
      <w:pPr>
        <w:ind w:left="5850" w:hanging="360"/>
      </w:pPr>
    </w:lvl>
    <w:lvl w:ilvl="8" w:tplc="041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6C71587"/>
    <w:multiLevelType w:val="hybridMultilevel"/>
    <w:tmpl w:val="F40AE316"/>
    <w:lvl w:ilvl="0" w:tplc="FDEE1C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64054"/>
    <w:multiLevelType w:val="hybridMultilevel"/>
    <w:tmpl w:val="ADA873CA"/>
    <w:lvl w:ilvl="0" w:tplc="C5B64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879A6"/>
    <w:multiLevelType w:val="hybridMultilevel"/>
    <w:tmpl w:val="56E4FCE2"/>
    <w:lvl w:ilvl="0" w:tplc="5F7C96B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76963"/>
    <w:multiLevelType w:val="hybridMultilevel"/>
    <w:tmpl w:val="6D96A560"/>
    <w:lvl w:ilvl="0" w:tplc="FE2A4A72">
      <w:start w:val="3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47B373FA"/>
    <w:multiLevelType w:val="hybridMultilevel"/>
    <w:tmpl w:val="A582EE76"/>
    <w:lvl w:ilvl="0" w:tplc="ABC04F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C3DA8"/>
    <w:multiLevelType w:val="hybridMultilevel"/>
    <w:tmpl w:val="5FBE7A5A"/>
    <w:lvl w:ilvl="0" w:tplc="9AD41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80387"/>
    <w:multiLevelType w:val="hybridMultilevel"/>
    <w:tmpl w:val="DFE867F0"/>
    <w:lvl w:ilvl="0" w:tplc="F998F4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A54DE"/>
    <w:multiLevelType w:val="hybridMultilevel"/>
    <w:tmpl w:val="A7529F52"/>
    <w:lvl w:ilvl="0" w:tplc="33A83B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B3367"/>
    <w:multiLevelType w:val="hybridMultilevel"/>
    <w:tmpl w:val="A490A1C2"/>
    <w:lvl w:ilvl="0" w:tplc="83EA2AD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25A4"/>
    <w:multiLevelType w:val="hybridMultilevel"/>
    <w:tmpl w:val="B8041E06"/>
    <w:lvl w:ilvl="0" w:tplc="49C0D9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E67BE"/>
    <w:multiLevelType w:val="hybridMultilevel"/>
    <w:tmpl w:val="B2CA8D9C"/>
    <w:lvl w:ilvl="0" w:tplc="6B8EB3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233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1E70538"/>
    <w:multiLevelType w:val="hybridMultilevel"/>
    <w:tmpl w:val="25743DB6"/>
    <w:lvl w:ilvl="0" w:tplc="734497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9618A"/>
    <w:multiLevelType w:val="hybridMultilevel"/>
    <w:tmpl w:val="57280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0595D"/>
    <w:multiLevelType w:val="hybridMultilevel"/>
    <w:tmpl w:val="D480BC20"/>
    <w:lvl w:ilvl="0" w:tplc="6E869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8288679">
    <w:abstractNumId w:val="16"/>
  </w:num>
  <w:num w:numId="2" w16cid:durableId="1211651488">
    <w:abstractNumId w:val="3"/>
  </w:num>
  <w:num w:numId="3" w16cid:durableId="895357954">
    <w:abstractNumId w:val="13"/>
  </w:num>
  <w:num w:numId="4" w16cid:durableId="793527171">
    <w:abstractNumId w:val="7"/>
  </w:num>
  <w:num w:numId="5" w16cid:durableId="36663690">
    <w:abstractNumId w:val="2"/>
  </w:num>
  <w:num w:numId="6" w16cid:durableId="779647669">
    <w:abstractNumId w:val="15"/>
  </w:num>
  <w:num w:numId="7" w16cid:durableId="238827940">
    <w:abstractNumId w:val="5"/>
  </w:num>
  <w:num w:numId="8" w16cid:durableId="794910857">
    <w:abstractNumId w:val="11"/>
  </w:num>
  <w:num w:numId="9" w16cid:durableId="124086798">
    <w:abstractNumId w:val="6"/>
  </w:num>
  <w:num w:numId="10" w16cid:durableId="594898295">
    <w:abstractNumId w:val="19"/>
  </w:num>
  <w:num w:numId="11" w16cid:durableId="1744988432">
    <w:abstractNumId w:val="10"/>
  </w:num>
  <w:num w:numId="12" w16cid:durableId="1621300672">
    <w:abstractNumId w:val="0"/>
  </w:num>
  <w:num w:numId="13" w16cid:durableId="1982155063">
    <w:abstractNumId w:val="4"/>
  </w:num>
  <w:num w:numId="14" w16cid:durableId="1533030368">
    <w:abstractNumId w:val="1"/>
  </w:num>
  <w:num w:numId="15" w16cid:durableId="1415013138">
    <w:abstractNumId w:val="18"/>
  </w:num>
  <w:num w:numId="16" w16cid:durableId="709305703">
    <w:abstractNumId w:val="14"/>
  </w:num>
  <w:num w:numId="17" w16cid:durableId="372193655">
    <w:abstractNumId w:val="9"/>
  </w:num>
  <w:num w:numId="18" w16cid:durableId="1552382454">
    <w:abstractNumId w:val="12"/>
  </w:num>
  <w:num w:numId="19" w16cid:durableId="543636406">
    <w:abstractNumId w:val="8"/>
  </w:num>
  <w:num w:numId="20" w16cid:durableId="5205831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99"/>
    <w:rsid w:val="00060F08"/>
    <w:rsid w:val="00083AA2"/>
    <w:rsid w:val="000B7AA3"/>
    <w:rsid w:val="000C1186"/>
    <w:rsid w:val="000C48FC"/>
    <w:rsid w:val="00106F76"/>
    <w:rsid w:val="00116597"/>
    <w:rsid w:val="001304AB"/>
    <w:rsid w:val="00170B8E"/>
    <w:rsid w:val="001C5BD6"/>
    <w:rsid w:val="001C7101"/>
    <w:rsid w:val="001D1FF9"/>
    <w:rsid w:val="001D72B7"/>
    <w:rsid w:val="002042ED"/>
    <w:rsid w:val="002050A8"/>
    <w:rsid w:val="00212117"/>
    <w:rsid w:val="00246320"/>
    <w:rsid w:val="002478B6"/>
    <w:rsid w:val="002738F3"/>
    <w:rsid w:val="002904E8"/>
    <w:rsid w:val="002914B4"/>
    <w:rsid w:val="002D164B"/>
    <w:rsid w:val="002E09F8"/>
    <w:rsid w:val="00313773"/>
    <w:rsid w:val="003311B7"/>
    <w:rsid w:val="00345E92"/>
    <w:rsid w:val="003721B2"/>
    <w:rsid w:val="00376F3B"/>
    <w:rsid w:val="003916EB"/>
    <w:rsid w:val="003A2E0E"/>
    <w:rsid w:val="003B2C99"/>
    <w:rsid w:val="003E1D0D"/>
    <w:rsid w:val="00403F24"/>
    <w:rsid w:val="0040558E"/>
    <w:rsid w:val="00415FDA"/>
    <w:rsid w:val="00430351"/>
    <w:rsid w:val="00451B69"/>
    <w:rsid w:val="0046206F"/>
    <w:rsid w:val="004E42CB"/>
    <w:rsid w:val="00542A6B"/>
    <w:rsid w:val="00570272"/>
    <w:rsid w:val="0059519E"/>
    <w:rsid w:val="005D7B90"/>
    <w:rsid w:val="0064239A"/>
    <w:rsid w:val="00643B54"/>
    <w:rsid w:val="00645145"/>
    <w:rsid w:val="00651665"/>
    <w:rsid w:val="0066242B"/>
    <w:rsid w:val="006A553C"/>
    <w:rsid w:val="006B2E5A"/>
    <w:rsid w:val="006C43C0"/>
    <w:rsid w:val="00750B34"/>
    <w:rsid w:val="00753109"/>
    <w:rsid w:val="007C1F53"/>
    <w:rsid w:val="007C3083"/>
    <w:rsid w:val="007E2923"/>
    <w:rsid w:val="00821118"/>
    <w:rsid w:val="008228A4"/>
    <w:rsid w:val="00846425"/>
    <w:rsid w:val="008570DF"/>
    <w:rsid w:val="00871FF4"/>
    <w:rsid w:val="00891A12"/>
    <w:rsid w:val="00895942"/>
    <w:rsid w:val="008C42FC"/>
    <w:rsid w:val="008D43DA"/>
    <w:rsid w:val="008F68B5"/>
    <w:rsid w:val="00922644"/>
    <w:rsid w:val="00923207"/>
    <w:rsid w:val="009239D6"/>
    <w:rsid w:val="009251B9"/>
    <w:rsid w:val="009943DB"/>
    <w:rsid w:val="00A50854"/>
    <w:rsid w:val="00A91180"/>
    <w:rsid w:val="00AC5D50"/>
    <w:rsid w:val="00B13CF9"/>
    <w:rsid w:val="00B5039D"/>
    <w:rsid w:val="00BB59A7"/>
    <w:rsid w:val="00BD6326"/>
    <w:rsid w:val="00C348B2"/>
    <w:rsid w:val="00C52556"/>
    <w:rsid w:val="00C626BF"/>
    <w:rsid w:val="00C655E1"/>
    <w:rsid w:val="00D24DE4"/>
    <w:rsid w:val="00D356EF"/>
    <w:rsid w:val="00D40B53"/>
    <w:rsid w:val="00D6015E"/>
    <w:rsid w:val="00D67561"/>
    <w:rsid w:val="00D71EAF"/>
    <w:rsid w:val="00D956C2"/>
    <w:rsid w:val="00E03393"/>
    <w:rsid w:val="00E23EC4"/>
    <w:rsid w:val="00E55FCE"/>
    <w:rsid w:val="00E57B0F"/>
    <w:rsid w:val="00E63E50"/>
    <w:rsid w:val="00ED4898"/>
    <w:rsid w:val="00EF33D3"/>
    <w:rsid w:val="00EF73DF"/>
    <w:rsid w:val="00EF7C67"/>
    <w:rsid w:val="00F45D0F"/>
    <w:rsid w:val="00F51D34"/>
    <w:rsid w:val="00F707E4"/>
    <w:rsid w:val="00F84C59"/>
    <w:rsid w:val="00FA01C6"/>
    <w:rsid w:val="00FA5002"/>
    <w:rsid w:val="00FA7170"/>
    <w:rsid w:val="00FC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5675"/>
  <w15:chartTrackingRefBased/>
  <w15:docId w15:val="{D77C8667-555C-4ACB-9C5C-50CC7C1C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16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42A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239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39A"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39A"/>
  </w:style>
  <w:style w:type="paragraph" w:styleId="ListParagraph">
    <w:name w:val="List Paragraph"/>
    <w:basedOn w:val="Normal"/>
    <w:uiPriority w:val="34"/>
    <w:qFormat/>
    <w:rsid w:val="00D67561"/>
    <w:pPr>
      <w:ind w:left="720"/>
      <w:contextualSpacing/>
    </w:pPr>
  </w:style>
  <w:style w:type="table" w:styleId="TableGrid">
    <w:name w:val="Table Grid"/>
    <w:basedOn w:val="TableNormal"/>
    <w:uiPriority w:val="39"/>
    <w:rsid w:val="0059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42A6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D164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D16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3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5605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dc:description/>
  <cp:lastModifiedBy>Roro</cp:lastModifiedBy>
  <cp:revision>2</cp:revision>
  <cp:lastPrinted>2022-09-06T08:17:00Z</cp:lastPrinted>
  <dcterms:created xsi:type="dcterms:W3CDTF">2022-10-01T15:45:00Z</dcterms:created>
  <dcterms:modified xsi:type="dcterms:W3CDTF">2022-10-01T15:45:00Z</dcterms:modified>
</cp:coreProperties>
</file>